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1FC1" w14:textId="6D5355EE" w:rsidR="00556D54" w:rsidRDefault="005134A9" w:rsidP="00737215">
      <w:pPr>
        <w:pStyle w:val="Titolo11"/>
        <w:ind w:left="0" w:firstLine="0"/>
        <w:contextualSpacing/>
        <w:jc w:val="center"/>
        <w:rPr>
          <w:rFonts w:asciiTheme="minorHAnsi" w:hAnsiTheme="minorHAnsi" w:cstheme="minorHAnsi"/>
        </w:rPr>
      </w:pPr>
      <w:r w:rsidRPr="005220AF">
        <w:rPr>
          <w:rFonts w:asciiTheme="minorHAnsi" w:hAnsiTheme="minorHAnsi" w:cstheme="minorHAnsi"/>
        </w:rPr>
        <w:t xml:space="preserve">INFORMATIF </w:t>
      </w:r>
    </w:p>
    <w:p w14:paraId="49F8325A" w14:textId="27A1C36A" w:rsidR="005134A9" w:rsidRDefault="00556D54" w:rsidP="00737215">
      <w:pPr>
        <w:pStyle w:val="Titolo11"/>
        <w:ind w:left="0" w:firstLine="0"/>
        <w:contextualSpacing/>
        <w:jc w:val="center"/>
        <w:rPr>
          <w:rFonts w:asciiTheme="minorHAnsi" w:hAnsiTheme="minorHAnsi" w:cstheme="minorHAnsi"/>
        </w:rPr>
      </w:pPr>
      <w:r>
        <w:rPr>
          <w:rFonts w:asciiTheme="minorHAnsi" w:hAnsiTheme="minorHAnsi" w:cstheme="minorHAnsi"/>
        </w:rPr>
        <w:t xml:space="preserve">POUR LE TRAITEMENT DES DONNÉES PERSONNELLES DES CLIENTS </w:t>
      </w:r>
    </w:p>
    <w:p w14:paraId="00C7D3B5" w14:textId="77777777" w:rsidR="000E5015" w:rsidRDefault="000E5015" w:rsidP="00737215">
      <w:pPr>
        <w:pStyle w:val="Titolo11"/>
        <w:ind w:left="0" w:firstLine="0"/>
        <w:contextualSpacing/>
        <w:jc w:val="center"/>
        <w:rPr>
          <w:rFonts w:asciiTheme="minorHAnsi" w:hAnsiTheme="minorHAnsi" w:cstheme="minorHAnsi"/>
        </w:rPr>
      </w:pPr>
    </w:p>
    <w:p w14:paraId="6882C55D" w14:textId="0F8AAD8A" w:rsidR="00737215" w:rsidRDefault="00594C0A" w:rsidP="00737215">
      <w:pPr>
        <w:pStyle w:val="Titolo11"/>
        <w:ind w:left="0" w:firstLine="0"/>
        <w:contextualSpacing/>
        <w:jc w:val="center"/>
        <w:rPr>
          <w:rFonts w:asciiTheme="minorHAnsi" w:hAnsiTheme="minorHAnsi" w:cstheme="minorHAnsi"/>
        </w:rPr>
      </w:pPr>
      <w:r>
        <w:rPr>
          <w:rFonts w:asciiTheme="minorHAnsi" w:hAnsiTheme="minorHAnsi" w:cstheme="minorHAnsi"/>
        </w:rPr>
        <w:t>conformément à l'art. 13 du Règlement européen n° 2016/679</w:t>
      </w:r>
    </w:p>
    <w:p w14:paraId="5D57517C" w14:textId="77777777" w:rsidR="00737215" w:rsidRPr="005220AF" w:rsidRDefault="00737215" w:rsidP="00737215">
      <w:pPr>
        <w:pStyle w:val="Titolo11"/>
        <w:ind w:left="0" w:firstLine="0"/>
        <w:contextualSpacing/>
        <w:jc w:val="center"/>
        <w:rPr>
          <w:rFonts w:asciiTheme="minorHAnsi" w:hAnsiTheme="minorHAnsi" w:cstheme="minorHAnsi"/>
        </w:rPr>
      </w:pPr>
    </w:p>
    <w:p w14:paraId="2E32A595" w14:textId="6EB4BBDA" w:rsidR="005134A9" w:rsidRPr="005220AF" w:rsidRDefault="0014342C" w:rsidP="005134A9">
      <w:pPr>
        <w:pStyle w:val="Corpotesto"/>
        <w:ind w:right="129"/>
        <w:contextualSpacing/>
        <w:jc w:val="both"/>
        <w:rPr>
          <w:rFonts w:asciiTheme="minorHAnsi" w:hAnsiTheme="minorHAnsi" w:cstheme="minorHAnsi"/>
        </w:rPr>
      </w:pPr>
      <w:r w:rsidRPr="0014342C">
        <w:rPr>
          <w:rFonts w:asciiTheme="minorHAnsi" w:hAnsiTheme="minorHAnsi" w:cstheme="minorHAnsi"/>
        </w:rPr>
        <w:t xml:space="preserve">La société Prati S.r.l., dont le siège social se trouve via Deruta, 2-48018 Faenza (Ra), Code fiscal/TVA 05592010481, tel. : 0546 63381, e-mail : </w:t>
      </w:r>
      <w:hyperlink r:id="rId7" w:history="1">
        <w:r w:rsidRPr="00F813DB">
          <w:rPr>
            <w:rStyle w:val="Collegamentoipertestuale"/>
            <w:rFonts w:asciiTheme="minorHAnsi" w:hAnsiTheme="minorHAnsi" w:cstheme="minorHAnsi"/>
          </w:rPr>
          <w:t>info@praticompany.com</w:t>
        </w:r>
      </w:hyperlink>
      <w:r>
        <w:rPr>
          <w:rFonts w:asciiTheme="minorHAnsi" w:hAnsiTheme="minorHAnsi" w:cstheme="minorHAnsi"/>
        </w:rPr>
        <w:t xml:space="preserve">, en la personne de son représentant légal pro tempore, en sa qualité </w:t>
      </w:r>
      <w:r w:rsidR="005134A9" w:rsidRPr="005220AF">
        <w:rPr>
          <w:rFonts w:asciiTheme="minorHAnsi" w:hAnsiTheme="minorHAnsi" w:cstheme="minorHAnsi"/>
          <w:b/>
        </w:rPr>
        <w:t>de RESPONSABLE DES DONNÉES</w:t>
      </w:r>
      <w:r w:rsidR="005134A9" w:rsidRPr="005220AF">
        <w:rPr>
          <w:rFonts w:asciiTheme="minorHAnsi" w:hAnsiTheme="minorHAnsi" w:cstheme="minorHAnsi"/>
        </w:rPr>
        <w:t>, vous informe, conformément à l'article 13 du Règlement de l'UE n° 2016/679 (ci-après «</w:t>
      </w:r>
      <w:bookmarkStart w:id="0" w:name="_Hlk167266165"/>
      <w:bookmarkEnd w:id="0"/>
      <w:r w:rsidR="005134A9" w:rsidRPr="003A5DAC">
        <w:rPr>
          <w:rFonts w:asciiTheme="minorHAnsi" w:hAnsiTheme="minorHAnsi" w:cstheme="minorHAnsi"/>
          <w:b/>
          <w:bCs/>
        </w:rPr>
        <w:t xml:space="preserve"> RGPD »),</w:t>
      </w:r>
      <w:r w:rsidR="005134A9" w:rsidRPr="005220AF">
        <w:rPr>
          <w:rFonts w:asciiTheme="minorHAnsi" w:hAnsiTheme="minorHAnsi" w:cstheme="minorHAnsi"/>
        </w:rPr>
        <w:t xml:space="preserve"> que les données que vous fournissez seront traitées des manières et aux fins suivantes.</w:t>
      </w:r>
    </w:p>
    <w:p w14:paraId="680719DF" w14:textId="77777777" w:rsidR="005134A9" w:rsidRPr="005220AF" w:rsidRDefault="005134A9" w:rsidP="005134A9">
      <w:pPr>
        <w:pStyle w:val="Corpotesto"/>
        <w:ind w:right="129"/>
        <w:contextualSpacing/>
        <w:jc w:val="both"/>
        <w:rPr>
          <w:rFonts w:asciiTheme="minorHAnsi" w:hAnsiTheme="minorHAnsi" w:cstheme="minorHAnsi"/>
        </w:rPr>
      </w:pPr>
    </w:p>
    <w:p w14:paraId="73786A8F"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Objet du traitement</w:t>
      </w:r>
    </w:p>
    <w:p w14:paraId="6D9CD506" w14:textId="29031A14" w:rsidR="005134A9" w:rsidRPr="005220AF" w:rsidRDefault="005134A9" w:rsidP="00B6765C">
      <w:pPr>
        <w:pStyle w:val="Corpotesto"/>
        <w:ind w:left="720" w:right="126"/>
        <w:contextualSpacing/>
        <w:jc w:val="both"/>
        <w:rPr>
          <w:rFonts w:asciiTheme="minorHAnsi" w:hAnsiTheme="minorHAnsi" w:cstheme="minorHAnsi"/>
        </w:rPr>
      </w:pPr>
      <w:r w:rsidRPr="005220AF">
        <w:rPr>
          <w:rFonts w:asciiTheme="minorHAnsi" w:hAnsiTheme="minorHAnsi" w:cstheme="minorHAnsi"/>
        </w:rPr>
        <w:t>Le responsable des données, chargé de l'établissement et de la gestion des relations contractuelles en cours avec vous, traite :</w:t>
      </w:r>
    </w:p>
    <w:p w14:paraId="441A0CDF" w14:textId="739899FC" w:rsidR="00541A66" w:rsidRPr="00541A66" w:rsidRDefault="005134A9" w:rsidP="00E1258F">
      <w:pPr>
        <w:pStyle w:val="Corpotesto"/>
        <w:numPr>
          <w:ilvl w:val="0"/>
          <w:numId w:val="17"/>
        </w:numPr>
        <w:ind w:right="126"/>
        <w:contextualSpacing/>
        <w:jc w:val="both"/>
        <w:rPr>
          <w:rFonts w:asciiTheme="minorHAnsi" w:hAnsiTheme="minorHAnsi" w:cstheme="minorHAnsi"/>
        </w:rPr>
      </w:pPr>
      <w:r w:rsidRPr="005220AF">
        <w:rPr>
          <w:rFonts w:asciiTheme="minorHAnsi" w:hAnsiTheme="minorHAnsi" w:cstheme="minorHAnsi"/>
        </w:rPr>
        <w:t>vos données personnelles de nature commune (par exemple, nom et nom de famille de la personne de contact de l'entreprise, e-mail et numéro de téléphone de l'entreprise, siège social, numéro de TVA/code fiscal) ainsi que les données d'identification du représentant légal de l'entreprise cliente ;</w:t>
      </w:r>
    </w:p>
    <w:p w14:paraId="43E40A05" w14:textId="0925AE48" w:rsidR="005134A9" w:rsidRDefault="00121CD4" w:rsidP="00365A1B">
      <w:pPr>
        <w:pStyle w:val="Corpotesto"/>
        <w:numPr>
          <w:ilvl w:val="0"/>
          <w:numId w:val="17"/>
        </w:numPr>
        <w:ind w:right="126"/>
        <w:contextualSpacing/>
        <w:jc w:val="both"/>
        <w:rPr>
          <w:rFonts w:asciiTheme="minorHAnsi" w:hAnsiTheme="minorHAnsi" w:cstheme="minorHAnsi"/>
        </w:rPr>
      </w:pPr>
      <w:r>
        <w:rPr>
          <w:rFonts w:asciiTheme="minorHAnsi" w:hAnsiTheme="minorHAnsi" w:cstheme="minorHAnsi"/>
        </w:rPr>
        <w:t>Les données nécessaires à la préparation des paiements (par exemple, les coordonnées bancaires).</w:t>
      </w:r>
    </w:p>
    <w:p w14:paraId="478A6716" w14:textId="77777777" w:rsidR="00365A1B" w:rsidRPr="00365A1B" w:rsidRDefault="00365A1B" w:rsidP="00365A1B">
      <w:pPr>
        <w:pStyle w:val="Corpotesto"/>
        <w:ind w:left="1440" w:right="126"/>
        <w:contextualSpacing/>
        <w:jc w:val="both"/>
        <w:rPr>
          <w:rFonts w:asciiTheme="minorHAnsi" w:hAnsiTheme="minorHAnsi" w:cstheme="minorHAnsi"/>
        </w:rPr>
      </w:pPr>
    </w:p>
    <w:p w14:paraId="1E6144B9"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Objectif du traitement et base juridique</w:t>
      </w:r>
    </w:p>
    <w:p w14:paraId="14963E0F" w14:textId="76752692" w:rsidR="005134A9" w:rsidRPr="005220AF" w:rsidRDefault="005134A9" w:rsidP="00B6765C">
      <w:pPr>
        <w:pStyle w:val="Corpotesto"/>
        <w:ind w:left="720"/>
        <w:contextualSpacing/>
        <w:jc w:val="both"/>
        <w:rPr>
          <w:rFonts w:asciiTheme="minorHAnsi" w:hAnsiTheme="minorHAnsi" w:cstheme="minorHAnsi"/>
        </w:rPr>
      </w:pPr>
      <w:r w:rsidRPr="005220AF">
        <w:rPr>
          <w:rFonts w:asciiTheme="minorHAnsi" w:hAnsiTheme="minorHAnsi" w:cstheme="minorHAnsi"/>
        </w:rPr>
        <w:t>Vos données personnelles sont traitées aux fins suivantes :</w:t>
      </w:r>
    </w:p>
    <w:p w14:paraId="17E63F73" w14:textId="3418F9C7" w:rsidR="00301D40" w:rsidRDefault="00460A75"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D43036">
        <w:rPr>
          <w:rFonts w:asciiTheme="minorHAnsi" w:hAnsiTheme="minorHAnsi" w:cstheme="minorHAnsi"/>
          <w:sz w:val="18"/>
          <w:szCs w:val="18"/>
        </w:rPr>
        <w:t>conclure des contrats pour les services du Responsable des Données et remplir les obligations contractuelles correspondantes assumées par les parties ; traiter les demandes reçues, y compris celles relatives à l'initiation des négociations et à l'envoi d'offres ou de devis. Base juridique : exécution d'un contrat ou de mesures précontractuelles (art. 6 lit. b) du RGPD) ;</w:t>
      </w:r>
    </w:p>
    <w:p w14:paraId="53E5817C" w14:textId="3B833870" w:rsidR="00B6765C" w:rsidRDefault="00E1219A"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365A1B">
        <w:rPr>
          <w:rFonts w:asciiTheme="minorHAnsi" w:hAnsiTheme="minorHAnsi" w:cstheme="minorHAnsi"/>
          <w:sz w:val="18"/>
          <w:szCs w:val="18"/>
        </w:rPr>
        <w:t>Respecter les obligations fiscales et civiles prévues par la loi (par exemple l'émission de factures), par un règlement, par la législation européenne ou par un ordre de l'Autorité. Base juridique : obligation légale (art. 6 lit. c) RGPD) ;</w:t>
      </w:r>
    </w:p>
    <w:p w14:paraId="48A43D98" w14:textId="7D56F192" w:rsidR="00365A1B" w:rsidRDefault="008F75EB"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8F75EB">
        <w:rPr>
          <w:rFonts w:asciiTheme="minorHAnsi" w:hAnsiTheme="minorHAnsi" w:cstheme="minorHAnsi"/>
          <w:sz w:val="18"/>
          <w:szCs w:val="18"/>
        </w:rPr>
        <w:t>exerçant les droits du Responsable des données (par exemple, droit de défense devant les tribunaux). Fondement juridique : intérêt légitime du Responsable des Données (art. 6, lettre f, du RGPD) ;</w:t>
      </w:r>
    </w:p>
    <w:p w14:paraId="1041A3BF" w14:textId="1E8D4F3B" w:rsidR="00E03D76" w:rsidRDefault="00E03D76" w:rsidP="00E03D76">
      <w:pPr>
        <w:pStyle w:val="Paragrafoelenco"/>
        <w:numPr>
          <w:ilvl w:val="0"/>
          <w:numId w:val="16"/>
        </w:numPr>
        <w:jc w:val="both"/>
        <w:rPr>
          <w:rFonts w:asciiTheme="minorHAnsi" w:hAnsiTheme="minorHAnsi" w:cstheme="minorHAnsi"/>
          <w:sz w:val="18"/>
          <w:szCs w:val="18"/>
        </w:rPr>
      </w:pPr>
      <w:r w:rsidRPr="00E03D76">
        <w:rPr>
          <w:rFonts w:asciiTheme="minorHAnsi" w:hAnsiTheme="minorHAnsi" w:cstheme="minorHAnsi"/>
          <w:sz w:val="18"/>
          <w:szCs w:val="18"/>
        </w:rPr>
        <w:t>l'envoi de communications commerciales sur des services proposés par le Responsable des Données (similaires à ceux déjà achetés) conformément aux procédures mieux expliquées par l'art. 130, paragraphe 4, du Code de la vie privée (décret législatif 196/2003, tel que modifié par le décret législatif 101/2018). Fondement juridique : intérêt légitime du Responsable des données (art. 6, lett. f) du RGPD).</w:t>
      </w:r>
    </w:p>
    <w:p w14:paraId="42982DD1" w14:textId="77777777" w:rsidR="00E03D76" w:rsidRPr="00E03D76" w:rsidRDefault="00E03D76" w:rsidP="00E03D76">
      <w:pPr>
        <w:pStyle w:val="Paragrafoelenco"/>
        <w:ind w:left="1800" w:firstLine="0"/>
        <w:rPr>
          <w:rFonts w:asciiTheme="minorHAnsi" w:hAnsiTheme="minorHAnsi" w:cstheme="minorHAnsi"/>
          <w:sz w:val="18"/>
          <w:szCs w:val="18"/>
        </w:rPr>
      </w:pPr>
    </w:p>
    <w:p w14:paraId="11CF31AE" w14:textId="7F0CA32F" w:rsidR="00D4540F" w:rsidRPr="005220AF" w:rsidRDefault="00725B0E" w:rsidP="00480C2F">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Nature de la fourniture des données et conséquences du défaut de leur fourniture</w:t>
      </w:r>
    </w:p>
    <w:p w14:paraId="2543224B" w14:textId="24CD6E59" w:rsidR="0040464C" w:rsidRPr="005220AF" w:rsidRDefault="00725B0E" w:rsidP="008F75EB">
      <w:pPr>
        <w:pStyle w:val="Corpotesto"/>
        <w:ind w:left="720" w:right="131"/>
        <w:contextualSpacing/>
        <w:jc w:val="both"/>
        <w:rPr>
          <w:rFonts w:asciiTheme="minorHAnsi" w:hAnsiTheme="minorHAnsi" w:cstheme="minorHAnsi"/>
        </w:rPr>
      </w:pPr>
      <w:r w:rsidRPr="005220AF">
        <w:rPr>
          <w:rFonts w:asciiTheme="minorHAnsi" w:hAnsiTheme="minorHAnsi" w:cstheme="minorHAnsi"/>
        </w:rPr>
        <w:t xml:space="preserve">La fourniture de données aux fins mentionnées aux points </w:t>
      </w:r>
      <w:r w:rsidR="00F40B9C" w:rsidRPr="00F40B9C">
        <w:rPr>
          <w:rFonts w:asciiTheme="minorHAnsi" w:hAnsiTheme="minorHAnsi" w:cstheme="minorHAnsi"/>
          <w:b/>
          <w:bCs/>
        </w:rPr>
        <w:t>2.a</w:t>
      </w:r>
      <w:r w:rsidR="00F40B9C">
        <w:rPr>
          <w:rFonts w:asciiTheme="minorHAnsi" w:hAnsiTheme="minorHAnsi" w:cstheme="minorHAnsi"/>
        </w:rPr>
        <w:t xml:space="preserve"> ) et </w:t>
      </w:r>
      <w:r w:rsidR="00F40B9C" w:rsidRPr="00F40B9C">
        <w:rPr>
          <w:rFonts w:asciiTheme="minorHAnsi" w:hAnsiTheme="minorHAnsi" w:cstheme="minorHAnsi"/>
          <w:b/>
          <w:bCs/>
        </w:rPr>
        <w:t xml:space="preserve">2.b) </w:t>
      </w:r>
      <w:r w:rsidR="00353922">
        <w:rPr>
          <w:rFonts w:asciiTheme="minorHAnsi" w:hAnsiTheme="minorHAnsi" w:cstheme="minorHAnsi"/>
        </w:rPr>
        <w:t xml:space="preserve">et </w:t>
      </w:r>
      <w:r w:rsidR="00353922" w:rsidRPr="00353922">
        <w:rPr>
          <w:rFonts w:asciiTheme="minorHAnsi" w:hAnsiTheme="minorHAnsi" w:cstheme="minorHAnsi"/>
          <w:b/>
          <w:bCs/>
        </w:rPr>
        <w:t xml:space="preserve">2c) </w:t>
      </w:r>
      <w:r w:rsidR="00F40B9C">
        <w:rPr>
          <w:rFonts w:asciiTheme="minorHAnsi" w:hAnsiTheme="minorHAnsi" w:cstheme="minorHAnsi"/>
        </w:rPr>
        <w:t xml:space="preserve">est obligatoire et ne nécessite pas le consentement. En l'absence de cela, il ne sera pas possible d'établir ou de poursuivre la relation contractuelle avec vous. L'utilisation de vos coordonnées aux fins mentionnées au point </w:t>
      </w:r>
      <w:r w:rsidR="00726E5C" w:rsidRPr="00726E5C">
        <w:rPr>
          <w:rFonts w:asciiTheme="minorHAnsi" w:hAnsiTheme="minorHAnsi" w:cstheme="minorHAnsi"/>
          <w:b/>
          <w:bCs/>
        </w:rPr>
        <w:t>2.d)</w:t>
      </w:r>
      <w:r w:rsidR="00726E5C" w:rsidRPr="00726E5C">
        <w:rPr>
          <w:rFonts w:asciiTheme="minorHAnsi" w:hAnsiTheme="minorHAnsi" w:cstheme="minorHAnsi"/>
        </w:rPr>
        <w:t xml:space="preserve"> ne nécessite pas de consentement. Cependant, vous pouvez décider à tout moment de refuser la possibilité de traiter les données déjà fournies à ces fins en envoyant un e-mail à </w:t>
      </w:r>
      <w:hyperlink r:id="rId8" w:history="1">
        <w:r w:rsidR="00726E5C" w:rsidRPr="00F72F50">
          <w:rPr>
            <w:rStyle w:val="Collegamentoipertestuale"/>
            <w:rFonts w:asciiTheme="minorHAnsi" w:hAnsiTheme="minorHAnsi" w:cstheme="minorHAnsi"/>
          </w:rPr>
          <w:t>info@praticompany.com</w:t>
        </w:r>
      </w:hyperlink>
      <w:r w:rsidR="00726E5C">
        <w:rPr>
          <w:rFonts w:asciiTheme="minorHAnsi" w:hAnsiTheme="minorHAnsi" w:cstheme="minorHAnsi"/>
        </w:rPr>
        <w:t xml:space="preserve"> ou via le lien de désabonnement que vous trouverez en bas de chaque communication reçue. Dans ce cas, vous ne pourrez pas recevoir de communications commerciales par e-mail sur des services proposés par le Responsable des Données similaires à ceux déjà achetés. Quoi qu'il en soit, il continuera d'avoir droit aux services mentionnés au point 2.a).</w:t>
      </w:r>
    </w:p>
    <w:p w14:paraId="75399178" w14:textId="77777777" w:rsidR="00B93B8A" w:rsidRPr="005220AF" w:rsidRDefault="00B93B8A" w:rsidP="004657C5">
      <w:pPr>
        <w:pStyle w:val="Corpotesto"/>
        <w:ind w:left="0"/>
        <w:contextualSpacing/>
        <w:jc w:val="both"/>
        <w:rPr>
          <w:rFonts w:asciiTheme="minorHAnsi" w:hAnsiTheme="minorHAnsi" w:cstheme="minorHAnsi"/>
        </w:rPr>
      </w:pPr>
    </w:p>
    <w:p w14:paraId="3C8EA8B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Accès aux données</w:t>
      </w:r>
    </w:p>
    <w:p w14:paraId="47EB8C0F" w14:textId="7AE02241" w:rsidR="00D4540F" w:rsidRPr="005220AF" w:rsidRDefault="00401D95" w:rsidP="005220AF">
      <w:pPr>
        <w:pStyle w:val="Corpotesto"/>
        <w:ind w:left="720"/>
        <w:contextualSpacing/>
        <w:jc w:val="both"/>
        <w:rPr>
          <w:rFonts w:asciiTheme="minorHAnsi" w:hAnsiTheme="minorHAnsi" w:cstheme="minorHAnsi"/>
        </w:rPr>
      </w:pPr>
      <w:r w:rsidRPr="005220AF">
        <w:rPr>
          <w:rFonts w:asciiTheme="minorHAnsi" w:hAnsiTheme="minorHAnsi" w:cstheme="minorHAnsi"/>
        </w:rPr>
        <w:t>Vos données peuvent être rendues accessibles :</w:t>
      </w:r>
    </w:p>
    <w:p w14:paraId="326906E6" w14:textId="77777777" w:rsidR="004657C5"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Aux employés et collaborateurs du Contrôleur de données en tant que traiteurs de données et/ou administrateurs système ;</w:t>
      </w:r>
    </w:p>
    <w:p w14:paraId="023A6B2B" w14:textId="77777777" w:rsidR="00D4540F"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À des sociétés tierces ou d'autres parties (par exemple : sociétés professionnelles, consultants, sociétés de logiciels fournissant des systèmes de gestion, institutions de crédit, compagnies d'assurance, etc.) qui réalisent des activités externalisées au nom du Responsable des Données en tant que traiteurs externes.</w:t>
      </w:r>
    </w:p>
    <w:p w14:paraId="162DFA49" w14:textId="77777777" w:rsidR="00021C9F" w:rsidRPr="005220AF" w:rsidRDefault="00021C9F" w:rsidP="00826D9B">
      <w:pPr>
        <w:tabs>
          <w:tab w:val="left" w:pos="475"/>
          <w:tab w:val="left" w:pos="476"/>
        </w:tabs>
        <w:ind w:right="132"/>
        <w:contextualSpacing/>
        <w:jc w:val="both"/>
        <w:rPr>
          <w:rFonts w:asciiTheme="minorHAnsi" w:hAnsiTheme="minorHAnsi" w:cstheme="minorHAnsi"/>
          <w:sz w:val="18"/>
          <w:szCs w:val="18"/>
        </w:rPr>
      </w:pPr>
    </w:p>
    <w:p w14:paraId="7CE775B2"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Communication des données</w:t>
      </w:r>
    </w:p>
    <w:p w14:paraId="569B20D4" w14:textId="77777777" w:rsidR="00D4540F" w:rsidRPr="005220AF" w:rsidRDefault="0029012F" w:rsidP="00BA73C2">
      <w:pPr>
        <w:pStyle w:val="Corpotesto"/>
        <w:ind w:left="720" w:right="121"/>
        <w:contextualSpacing/>
        <w:jc w:val="both"/>
        <w:rPr>
          <w:rFonts w:asciiTheme="minorHAnsi" w:hAnsiTheme="minorHAnsi" w:cstheme="minorHAnsi"/>
        </w:rPr>
      </w:pPr>
      <w:r w:rsidRPr="005220AF">
        <w:rPr>
          <w:rFonts w:asciiTheme="minorHAnsi" w:hAnsiTheme="minorHAnsi" w:cstheme="minorHAnsi"/>
        </w:rPr>
        <w:t>Le Responsable des données peut communiquer vos données à l'administration publique, aux organismes de surveillance et/ou aux autorités judiciaires ainsi qu'à toutes les autres parties avec lesquelles la communication est obligatoire ou nécessaire par la loi. Vos données ne seront pas diffusées.</w:t>
      </w:r>
    </w:p>
    <w:p w14:paraId="184745E7" w14:textId="77777777" w:rsidR="004657C5" w:rsidRPr="005220AF" w:rsidRDefault="004657C5" w:rsidP="004657C5">
      <w:pPr>
        <w:pStyle w:val="Corpotesto"/>
        <w:ind w:right="121"/>
        <w:contextualSpacing/>
        <w:jc w:val="both"/>
        <w:rPr>
          <w:rFonts w:asciiTheme="minorHAnsi" w:hAnsiTheme="minorHAnsi" w:cstheme="minorHAnsi"/>
        </w:rPr>
      </w:pPr>
    </w:p>
    <w:p w14:paraId="01515D14" w14:textId="77777777" w:rsidR="00021C9F" w:rsidRPr="00165345"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165345">
        <w:rPr>
          <w:rFonts w:asciiTheme="minorHAnsi" w:hAnsiTheme="minorHAnsi" w:cstheme="minorHAnsi"/>
        </w:rPr>
        <w:t>Transfert de données</w:t>
      </w:r>
    </w:p>
    <w:p w14:paraId="296C778C" w14:textId="0D34BF28" w:rsidR="00227A68" w:rsidRPr="005220AF" w:rsidRDefault="00227A68" w:rsidP="00BA73C2">
      <w:pPr>
        <w:pStyle w:val="Corpotesto"/>
        <w:ind w:left="720" w:right="119"/>
        <w:contextualSpacing/>
        <w:jc w:val="both"/>
        <w:rPr>
          <w:rFonts w:asciiTheme="minorHAnsi" w:hAnsiTheme="minorHAnsi" w:cstheme="minorHAnsi"/>
          <w:bCs/>
        </w:rPr>
      </w:pPr>
      <w:r w:rsidRPr="005220AF">
        <w:rPr>
          <w:rFonts w:asciiTheme="minorHAnsi" w:hAnsiTheme="minorHAnsi" w:cstheme="minorHAnsi"/>
          <w:bCs/>
        </w:rPr>
        <w:t>Veuillez noter que nous essayons généralement d'éviter les transferts de données hors de l'Union européenne. Quoi qu'il en soit, il est entendu que le Responsable des Traiteurs, si nécessaire, aura le droit de transférer les données vers des pays hors UE. Dans ce cas, le Responsable des données veille par la présente à ce que le transfert des données hors de l'UE se fasse conformément aux dispositions légales applicables en stipulant, si nécessaire, des accords garantissant un niveau de protection adéquat et/ou en adoptant les clauses contractuelles standard prévues par la Commission européenne et/ou les règles commerciales contraignantes.</w:t>
      </w:r>
    </w:p>
    <w:p w14:paraId="413300F0" w14:textId="77777777" w:rsidR="00021C9F" w:rsidRPr="005220AF" w:rsidRDefault="00021C9F" w:rsidP="00021C9F">
      <w:pPr>
        <w:pStyle w:val="Corpotesto"/>
        <w:ind w:left="0" w:right="119" w:firstLine="115"/>
        <w:contextualSpacing/>
        <w:jc w:val="both"/>
        <w:rPr>
          <w:rFonts w:asciiTheme="minorHAnsi" w:hAnsiTheme="minorHAnsi" w:cstheme="minorHAnsi"/>
        </w:rPr>
      </w:pPr>
    </w:p>
    <w:p w14:paraId="5CB7DCAD"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Conservation des données</w:t>
      </w:r>
    </w:p>
    <w:p w14:paraId="694EE1FF" w14:textId="77777777" w:rsidR="00040126" w:rsidRPr="005220AF" w:rsidRDefault="00040126" w:rsidP="00BA73C2">
      <w:pPr>
        <w:pStyle w:val="Corpotesto"/>
        <w:ind w:left="720" w:right="86"/>
        <w:contextualSpacing/>
        <w:jc w:val="both"/>
        <w:rPr>
          <w:rFonts w:asciiTheme="minorHAnsi" w:hAnsiTheme="minorHAnsi" w:cstheme="minorHAnsi"/>
        </w:rPr>
      </w:pPr>
      <w:r w:rsidRPr="005220AF">
        <w:rPr>
          <w:rFonts w:asciiTheme="minorHAnsi" w:hAnsiTheme="minorHAnsi" w:cstheme="minorHAnsi"/>
        </w:rPr>
        <w:lastRenderedPageBreak/>
        <w:t>Toutes les données personnelles fournies seront traitées conformément aux principes de légalité, de justesse, de pertinence et de proportionnalité, uniquement avec les moyens, y compris l'informatique et la télématique, strictement nécessaires pour atteindre les objectifs décrits ci-dessus.</w:t>
      </w:r>
    </w:p>
    <w:p w14:paraId="3113D905" w14:textId="5BA3CD7F" w:rsidR="00435DC5" w:rsidRDefault="00BC525A" w:rsidP="00BA73C2">
      <w:pPr>
        <w:pStyle w:val="Corpotesto"/>
        <w:ind w:left="720" w:right="86"/>
        <w:contextualSpacing/>
        <w:jc w:val="both"/>
        <w:rPr>
          <w:rFonts w:asciiTheme="minorHAnsi" w:hAnsiTheme="minorHAnsi" w:cstheme="minorHAnsi"/>
        </w:rPr>
      </w:pPr>
      <w:r w:rsidRPr="008D580A">
        <w:rPr>
          <w:rFonts w:asciiTheme="minorHAnsi" w:hAnsiTheme="minorHAnsi" w:cstheme="minorHAnsi"/>
        </w:rPr>
        <w:t xml:space="preserve">Les données personnelles fournies pour l'établissement de la relation contractuelle mentionnées aux points </w:t>
      </w:r>
      <w:r w:rsidR="00435DC5" w:rsidRPr="008D580A">
        <w:rPr>
          <w:rFonts w:asciiTheme="minorHAnsi" w:hAnsiTheme="minorHAnsi" w:cstheme="minorHAnsi"/>
          <w:b/>
          <w:bCs/>
        </w:rPr>
        <w:t xml:space="preserve">2.a) </w:t>
      </w:r>
      <w:r w:rsidR="00DD04BE" w:rsidRPr="008D580A">
        <w:rPr>
          <w:rFonts w:asciiTheme="minorHAnsi" w:hAnsiTheme="minorHAnsi" w:cstheme="minorHAnsi"/>
        </w:rPr>
        <w:t xml:space="preserve">et </w:t>
      </w:r>
      <w:r w:rsidR="00DD04BE" w:rsidRPr="008D580A">
        <w:rPr>
          <w:rFonts w:asciiTheme="minorHAnsi" w:hAnsiTheme="minorHAnsi" w:cstheme="minorHAnsi"/>
          <w:b/>
          <w:bCs/>
        </w:rPr>
        <w:t xml:space="preserve">2.b) </w:t>
      </w:r>
      <w:r w:rsidRPr="008D580A">
        <w:rPr>
          <w:rFonts w:asciiTheme="minorHAnsi" w:hAnsiTheme="minorHAnsi" w:cstheme="minorHAnsi"/>
        </w:rPr>
        <w:t xml:space="preserve">seront conservées pendant 10 (dix) ans à compter de la date du dernier enregistrement (conformément aux dispositions de l'article 2220 du Code civil italien). Les données personnelles mentionnées au point </w:t>
      </w:r>
      <w:r w:rsidR="00353922" w:rsidRPr="00353922">
        <w:rPr>
          <w:rFonts w:asciiTheme="minorHAnsi" w:hAnsiTheme="minorHAnsi" w:cstheme="minorHAnsi"/>
          <w:b/>
          <w:bCs/>
        </w:rPr>
        <w:t>2.c)</w:t>
      </w:r>
      <w:r w:rsidR="00353922" w:rsidRPr="00353922">
        <w:rPr>
          <w:rFonts w:asciiTheme="minorHAnsi" w:hAnsiTheme="minorHAnsi" w:cstheme="minorHAnsi"/>
        </w:rPr>
        <w:t xml:space="preserve"> seront conservées pour le temps nécessaire à l'exercice ou à la défense d'un droit devant le tribunal et, en tout cas, jusqu'à l'expiration des délais de prescription prévus par la loi. Les données personnelles indiquées à l'art. </w:t>
      </w:r>
      <w:r w:rsidR="00A80EBD" w:rsidRPr="00353922">
        <w:rPr>
          <w:rFonts w:asciiTheme="minorHAnsi" w:hAnsiTheme="minorHAnsi" w:cstheme="minorHAnsi"/>
          <w:b/>
          <w:bCs/>
        </w:rPr>
        <w:t>2.d)</w:t>
      </w:r>
      <w:r w:rsidR="00A80EBD" w:rsidRPr="00A80EBD">
        <w:rPr>
          <w:rFonts w:asciiTheme="minorHAnsi" w:hAnsiTheme="minorHAnsi" w:cstheme="minorHAnsi"/>
        </w:rPr>
        <w:t xml:space="preserve"> sont conservés pendant 36 mois à compter de la date de la dernière interaction significative avec l'utilisateur. Il convient de noter que les systèmes d'information utilisés pour gérer les informations collectées sont configurés, dès le départ, de manière à minimiser l'utilisation des données personnelles.</w:t>
      </w:r>
    </w:p>
    <w:p w14:paraId="0A926DC9" w14:textId="77777777" w:rsidR="00040126" w:rsidRPr="005220AF" w:rsidRDefault="00040126" w:rsidP="00040126">
      <w:pPr>
        <w:pStyle w:val="Corpotesto"/>
        <w:ind w:right="86"/>
        <w:contextualSpacing/>
        <w:jc w:val="both"/>
        <w:rPr>
          <w:rFonts w:asciiTheme="minorHAnsi" w:hAnsiTheme="minorHAnsi" w:cstheme="minorHAnsi"/>
        </w:rPr>
      </w:pPr>
    </w:p>
    <w:p w14:paraId="5C38C064"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Droits de la personne concernée</w:t>
      </w:r>
    </w:p>
    <w:p w14:paraId="0839AC20" w14:textId="194D9C2F" w:rsidR="005C3F81" w:rsidRPr="005220AF" w:rsidRDefault="005C3F81" w:rsidP="00BA73C2">
      <w:pPr>
        <w:pStyle w:val="Corpotesto"/>
        <w:ind w:left="720"/>
        <w:contextualSpacing/>
        <w:jc w:val="both"/>
        <w:rPr>
          <w:rFonts w:asciiTheme="minorHAnsi" w:hAnsiTheme="minorHAnsi" w:cstheme="minorHAnsi"/>
        </w:rPr>
      </w:pPr>
      <w:r w:rsidRPr="005220AF">
        <w:rPr>
          <w:rFonts w:asciiTheme="minorHAnsi" w:hAnsiTheme="minorHAnsi" w:cstheme="minorHAnsi"/>
        </w:rPr>
        <w:t>Conformément aux articles 15 et suivants du règlement UE n° 679/2016, la personne concernée a la possibilité d'exercer des droits spécifiques. En particulier, la personne concernée a le droit de :</w:t>
      </w:r>
      <w:r w:rsidRPr="005220AF">
        <w:rPr>
          <w:rFonts w:asciiTheme="minorHAnsi" w:hAnsiTheme="minorHAnsi" w:cstheme="minorHAnsi"/>
          <w:b/>
        </w:rPr>
        <w:t xml:space="preserve"> a)</w:t>
      </w:r>
      <w:r w:rsidRPr="005220AF">
        <w:rPr>
          <w:rFonts w:asciiTheme="minorHAnsi" w:hAnsiTheme="minorHAnsi" w:cstheme="minorHAnsi"/>
        </w:rPr>
        <w:t xml:space="preserve"> obtenir la confirmation de l'existence d'un traitement des données personnelles le concernant et, dans ce cas, l'accès à ces données ; </w:t>
      </w:r>
      <w:r w:rsidRPr="005220AF">
        <w:rPr>
          <w:rFonts w:asciiTheme="minorHAnsi" w:hAnsiTheme="minorHAnsi" w:cstheme="minorHAnsi"/>
          <w:b/>
        </w:rPr>
        <w:t>(b)</w:t>
      </w:r>
      <w:r w:rsidRPr="005220AF">
        <w:rPr>
          <w:rFonts w:asciiTheme="minorHAnsi" w:hAnsiTheme="minorHAnsi" w:cstheme="minorHAnsi"/>
        </w:rPr>
        <w:t xml:space="preserve"> obtenir la rectification des données personnelles inexactes et la complétion des données personnelles incomplètes ; </w:t>
      </w:r>
      <w:r w:rsidRPr="005220AF">
        <w:rPr>
          <w:rFonts w:asciiTheme="minorHAnsi" w:hAnsiTheme="minorHAnsi" w:cstheme="minorHAnsi"/>
          <w:b/>
        </w:rPr>
        <w:t>(c)</w:t>
      </w:r>
      <w:r w:rsidRPr="005220AF">
        <w:rPr>
          <w:rFonts w:asciiTheme="minorHAnsi" w:hAnsiTheme="minorHAnsi" w:cstheme="minorHAnsi"/>
        </w:rPr>
        <w:t xml:space="preserve"> obtenir l'effacement des données personnelles le concernant, dans les cas où cela est autorisé par le Règlement ; </w:t>
      </w:r>
      <w:r w:rsidRPr="005220AF">
        <w:rPr>
          <w:rFonts w:asciiTheme="minorHAnsi" w:hAnsiTheme="minorHAnsi" w:cstheme="minorHAnsi"/>
          <w:b/>
        </w:rPr>
        <w:t xml:space="preserve">d) </w:t>
      </w:r>
      <w:r w:rsidR="00017594" w:rsidRPr="00017594">
        <w:rPr>
          <w:rFonts w:asciiTheme="minorHAnsi" w:hAnsiTheme="minorHAnsi" w:cstheme="minorHAnsi"/>
          <w:bCs/>
        </w:rPr>
        <w:t xml:space="preserve">obtenir </w:t>
      </w:r>
      <w:r w:rsidRPr="005220AF">
        <w:rPr>
          <w:rFonts w:asciiTheme="minorHAnsi" w:hAnsiTheme="minorHAnsi" w:cstheme="minorHAnsi"/>
        </w:rPr>
        <w:t xml:space="preserve">la limitation du traitement, dans les cas prévus par le Règlement ; </w:t>
      </w:r>
      <w:r w:rsidR="008F75EB">
        <w:rPr>
          <w:rFonts w:asciiTheme="minorHAnsi" w:hAnsiTheme="minorHAnsi" w:cstheme="minorHAnsi"/>
          <w:b/>
        </w:rPr>
        <w:t>(e)</w:t>
      </w:r>
      <w:r w:rsidRPr="005220AF">
        <w:rPr>
          <w:rFonts w:asciiTheme="minorHAnsi" w:hAnsiTheme="minorHAnsi" w:cstheme="minorHAnsi"/>
        </w:rPr>
        <w:t xml:space="preserve"> recevoir, dans un format structuré, couramment utilisé et lisible par machine, les données personnelles fournies au Responsable des Informations, ainsi que leur transmission à un autre Responsable des Données, et ce, à tout moment, même lors de la fin de toute relation avec le Responsable des Données ; </w:t>
      </w:r>
      <w:r w:rsidR="008F75EB">
        <w:rPr>
          <w:rFonts w:asciiTheme="minorHAnsi" w:hAnsiTheme="minorHAnsi" w:cstheme="minorHAnsi"/>
          <w:b/>
        </w:rPr>
        <w:t>(f)</w:t>
      </w:r>
      <w:r w:rsidRPr="005220AF">
        <w:rPr>
          <w:rFonts w:asciiTheme="minorHAnsi" w:hAnsiTheme="minorHAnsi" w:cstheme="minorHAnsi"/>
        </w:rPr>
        <w:t xml:space="preserve"> s'opposer à tout moment au traitement des données personnelles le concernant en vertu de l'article 6(1)(e) ou (f), y compris le profilage sur la base de ces dispositions ; </w:t>
      </w:r>
      <w:r w:rsidR="008F75EB">
        <w:rPr>
          <w:rFonts w:asciiTheme="minorHAnsi" w:hAnsiTheme="minorHAnsi" w:cstheme="minorHAnsi"/>
          <w:b/>
        </w:rPr>
        <w:t>g)</w:t>
      </w:r>
      <w:r w:rsidRPr="005220AF">
        <w:rPr>
          <w:rFonts w:asciiTheme="minorHAnsi" w:hAnsiTheme="minorHAnsi" w:cstheme="minorHAnsi"/>
        </w:rPr>
        <w:t xml:space="preserve"> déposer une plainte auprès d'une autorité de surveillance conformément à l'art. 77.</w:t>
      </w:r>
    </w:p>
    <w:p w14:paraId="278CFB67" w14:textId="77777777" w:rsidR="00D4540F" w:rsidRPr="005220AF" w:rsidRDefault="00D4540F" w:rsidP="004657C5">
      <w:pPr>
        <w:pStyle w:val="Corpotesto"/>
        <w:ind w:left="0"/>
        <w:contextualSpacing/>
        <w:jc w:val="both"/>
        <w:rPr>
          <w:rFonts w:asciiTheme="minorHAnsi" w:hAnsiTheme="minorHAnsi" w:cstheme="minorHAnsi"/>
        </w:rPr>
      </w:pPr>
    </w:p>
    <w:p w14:paraId="6695659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Comment exercer ses droits</w:t>
      </w:r>
    </w:p>
    <w:p w14:paraId="0C678DDB" w14:textId="3042BD57" w:rsidR="00816A01" w:rsidRDefault="00B93B8A" w:rsidP="00FF2B8E">
      <w:pPr>
        <w:pStyle w:val="Corpotesto"/>
        <w:tabs>
          <w:tab w:val="left" w:pos="7405"/>
        </w:tabs>
        <w:ind w:left="720" w:right="152"/>
        <w:contextualSpacing/>
        <w:jc w:val="both"/>
        <w:rPr>
          <w:rFonts w:asciiTheme="minorHAnsi" w:hAnsiTheme="minorHAnsi" w:cstheme="minorHAnsi"/>
        </w:rPr>
      </w:pPr>
      <w:r w:rsidRPr="005220AF">
        <w:rPr>
          <w:rFonts w:asciiTheme="minorHAnsi" w:hAnsiTheme="minorHAnsi" w:cstheme="minorHAnsi"/>
        </w:rPr>
        <w:t>Vous pouvez exercer vos droits à tout moment en contactant le Responsable des Données à l'adresse e-mail suivante : info@praticompany.com.</w:t>
      </w:r>
    </w:p>
    <w:p w14:paraId="7BB9B3EA" w14:textId="77777777" w:rsidR="00DB467F" w:rsidRPr="005220AF" w:rsidRDefault="00DB467F" w:rsidP="00816A01">
      <w:pPr>
        <w:pStyle w:val="Corpotesto"/>
        <w:tabs>
          <w:tab w:val="left" w:pos="7405"/>
        </w:tabs>
        <w:ind w:right="152"/>
        <w:contextualSpacing/>
        <w:jc w:val="both"/>
        <w:rPr>
          <w:rFonts w:asciiTheme="minorHAnsi" w:hAnsiTheme="minorHAnsi" w:cstheme="minorHAnsi"/>
        </w:rPr>
      </w:pPr>
    </w:p>
    <w:p w14:paraId="1E382267" w14:textId="119BD1B5" w:rsidR="00D4540F" w:rsidRPr="005220AF" w:rsidRDefault="004C75FF" w:rsidP="00B6765C">
      <w:pPr>
        <w:pStyle w:val="Titolo11"/>
        <w:numPr>
          <w:ilvl w:val="0"/>
          <w:numId w:val="7"/>
        </w:numPr>
        <w:contextualSpacing/>
        <w:jc w:val="both"/>
        <w:rPr>
          <w:rFonts w:asciiTheme="minorHAnsi" w:hAnsiTheme="minorHAnsi" w:cstheme="minorHAnsi"/>
        </w:rPr>
      </w:pPr>
      <w:r w:rsidRPr="005220AF">
        <w:rPr>
          <w:rFonts w:asciiTheme="minorHAnsi" w:hAnsiTheme="minorHAnsi" w:cstheme="minorHAnsi"/>
        </w:rPr>
        <w:t>Gestionnaires externes et nommés</w:t>
      </w:r>
    </w:p>
    <w:p w14:paraId="6A8C8FC6" w14:textId="77777777" w:rsidR="00D4540F" w:rsidRDefault="00725B0E" w:rsidP="00C40372">
      <w:pPr>
        <w:pStyle w:val="Corpotesto"/>
        <w:ind w:left="720" w:right="119"/>
        <w:contextualSpacing/>
        <w:jc w:val="both"/>
        <w:rPr>
          <w:rFonts w:asciiTheme="minorHAnsi" w:hAnsiTheme="minorHAnsi" w:cstheme="minorHAnsi"/>
        </w:rPr>
      </w:pPr>
      <w:r w:rsidRPr="005220AF">
        <w:rPr>
          <w:rFonts w:asciiTheme="minorHAnsi" w:hAnsiTheme="minorHAnsi" w:cstheme="minorHAnsi"/>
          <w:spacing w:val="-4"/>
        </w:rPr>
        <w:t>La liste mise à jour des traiteurs externes et des personnes responsables du traitement est conservée au siège social du Responsable des Traiteurs.</w:t>
      </w:r>
    </w:p>
    <w:p w14:paraId="2BD43C82" w14:textId="77777777" w:rsidR="0041219A" w:rsidRDefault="0041219A" w:rsidP="00C40372">
      <w:pPr>
        <w:pStyle w:val="Corpotesto"/>
        <w:ind w:left="720" w:right="119"/>
        <w:contextualSpacing/>
        <w:jc w:val="both"/>
        <w:rPr>
          <w:rFonts w:asciiTheme="minorHAnsi" w:hAnsiTheme="minorHAnsi" w:cstheme="minorHAnsi"/>
        </w:rPr>
      </w:pPr>
    </w:p>
    <w:p w14:paraId="0FA99061" w14:textId="77777777" w:rsidR="0041219A" w:rsidRDefault="0041219A" w:rsidP="0041219A">
      <w:pPr>
        <w:pStyle w:val="Titolo11"/>
        <w:numPr>
          <w:ilvl w:val="0"/>
          <w:numId w:val="7"/>
        </w:numPr>
        <w:contextualSpacing/>
        <w:jc w:val="both"/>
        <w:rPr>
          <w:rFonts w:eastAsiaTheme="minorHAnsi"/>
          <w:sz w:val="14"/>
          <w:szCs w:val="14"/>
        </w:rPr>
      </w:pPr>
      <w:r w:rsidRPr="0041219A">
        <w:rPr>
          <w:rFonts w:asciiTheme="minorHAnsi" w:hAnsiTheme="minorHAnsi" w:cstheme="minorHAnsi"/>
        </w:rPr>
        <w:t>Droit de déposer une plainte auprès de l'autorité de surveillance</w:t>
      </w:r>
    </w:p>
    <w:p w14:paraId="77148B70" w14:textId="597E7C62" w:rsidR="0041219A" w:rsidRPr="0041219A" w:rsidRDefault="0041219A" w:rsidP="0041219A">
      <w:pPr>
        <w:pStyle w:val="Corpotesto"/>
        <w:ind w:left="720" w:right="119"/>
        <w:contextualSpacing/>
        <w:jc w:val="both"/>
        <w:rPr>
          <w:rFonts w:asciiTheme="minorHAnsi" w:hAnsiTheme="minorHAnsi" w:cstheme="minorHAnsi"/>
        </w:rPr>
      </w:pPr>
      <w:r w:rsidRPr="0041219A">
        <w:rPr>
          <w:rFonts w:asciiTheme="minorHAnsi" w:hAnsiTheme="minorHAnsi" w:cstheme="minorHAnsi"/>
        </w:rPr>
        <w:t xml:space="preserve">Si vous estimez que le traitement viole vos droits d'une quelconque manière, vous pouvez déposer une plainte auprès de l'Autorité de Protection des Données, conformément à l'article 77 du RGPD, en vérifiant les procédures sur le  site </w:t>
      </w:r>
      <w:hyperlink r:id="rId9" w:history="1">
        <w:r w:rsidRPr="00BC12F5">
          <w:rPr>
            <w:rStyle w:val="Collegamentoipertestuale"/>
            <w:rFonts w:asciiTheme="minorHAnsi" w:hAnsiTheme="minorHAnsi" w:cstheme="minorHAnsi"/>
          </w:rPr>
          <w:t>web de www.garanteprivacy.it</w:t>
        </w:r>
      </w:hyperlink>
      <w:r w:rsidRPr="0041219A">
        <w:rPr>
          <w:rFonts w:asciiTheme="minorHAnsi" w:hAnsiTheme="minorHAnsi" w:cstheme="minorHAnsi"/>
        </w:rPr>
        <w:t>.</w:t>
      </w:r>
    </w:p>
    <w:p w14:paraId="1B311657" w14:textId="77777777" w:rsidR="0041219A" w:rsidRDefault="0041219A" w:rsidP="00C40372">
      <w:pPr>
        <w:pStyle w:val="Corpotesto"/>
        <w:ind w:left="720" w:right="119"/>
        <w:contextualSpacing/>
        <w:jc w:val="both"/>
        <w:rPr>
          <w:rFonts w:asciiTheme="minorHAnsi" w:hAnsiTheme="minorHAnsi" w:cstheme="minorHAnsi"/>
        </w:rPr>
      </w:pPr>
    </w:p>
    <w:p w14:paraId="6019FA2F" w14:textId="4CB24023" w:rsidR="00C67529" w:rsidRPr="00582A5F" w:rsidRDefault="00C67529" w:rsidP="00582A5F">
      <w:pPr>
        <w:pStyle w:val="Corpotesto"/>
        <w:spacing w:line="360" w:lineRule="auto"/>
        <w:ind w:left="5040"/>
        <w:jc w:val="center"/>
        <w:rPr>
          <w:rFonts w:asciiTheme="minorHAnsi" w:hAnsiTheme="minorHAnsi" w:cstheme="minorHAnsi"/>
          <w:i/>
          <w:iCs/>
        </w:rPr>
      </w:pPr>
    </w:p>
    <w:sectPr w:rsidR="00C67529" w:rsidRPr="00582A5F" w:rsidSect="00627480">
      <w:headerReference w:type="default" r:id="rId10"/>
      <w:footerReference w:type="default" r:id="rId11"/>
      <w:pgSz w:w="11900" w:h="16840"/>
      <w:pgMar w:top="851" w:right="985" w:bottom="1276" w:left="1020"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1143" w14:textId="77777777" w:rsidR="00194C29" w:rsidRDefault="00194C29" w:rsidP="00D4540F">
      <w:r>
        <w:separator/>
      </w:r>
    </w:p>
  </w:endnote>
  <w:endnote w:type="continuationSeparator" w:id="0">
    <w:p w14:paraId="15F4FC46" w14:textId="77777777" w:rsidR="00194C29" w:rsidRDefault="00194C29" w:rsidP="00D4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026512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B9BFA6D" w14:textId="0A94CA80" w:rsidR="00627480" w:rsidRPr="00627480" w:rsidRDefault="00627480">
            <w:pPr>
              <w:pStyle w:val="Pidipagina"/>
              <w:jc w:val="right"/>
              <w:rPr>
                <w:sz w:val="18"/>
                <w:szCs w:val="18"/>
              </w:rPr>
            </w:pPr>
            <w:r w:rsidRPr="00627480">
              <w:rPr>
                <w:sz w:val="18"/>
                <w:szCs w:val="18"/>
              </w:rPr>
              <w:t xml:space="preserve">Pag. </w:t>
            </w:r>
            <w:r w:rsidRPr="00627480">
              <w:rPr>
                <w:b/>
                <w:bCs/>
                <w:sz w:val="20"/>
                <w:szCs w:val="20"/>
              </w:rPr>
              <w:fldChar w:fldCharType="begin"/>
            </w:r>
            <w:r w:rsidRPr="00627480">
              <w:rPr>
                <w:b/>
                <w:bCs/>
                <w:sz w:val="18"/>
                <w:szCs w:val="18"/>
              </w:rPr>
              <w:instrText>PAGE</w:instrText>
            </w:r>
            <w:r w:rsidRPr="00627480">
              <w:rPr>
                <w:b/>
                <w:bCs/>
                <w:sz w:val="20"/>
                <w:szCs w:val="20"/>
              </w:rPr>
              <w:fldChar w:fldCharType="separate"/>
            </w:r>
            <w:r w:rsidRPr="00627480">
              <w:rPr>
                <w:b/>
                <w:bCs/>
                <w:sz w:val="18"/>
                <w:szCs w:val="18"/>
              </w:rPr>
              <w:t>2</w:t>
            </w:r>
            <w:r w:rsidRPr="00627480">
              <w:rPr>
                <w:b/>
                <w:bCs/>
                <w:sz w:val="20"/>
                <w:szCs w:val="20"/>
              </w:rPr>
              <w:fldChar w:fldCharType="end"/>
            </w:r>
            <w:r w:rsidRPr="00627480">
              <w:rPr>
                <w:b/>
                <w:bCs/>
                <w:sz w:val="20"/>
                <w:szCs w:val="20"/>
              </w:rPr>
              <w:t>/</w:t>
            </w:r>
            <w:r w:rsidRPr="00627480">
              <w:rPr>
                <w:b/>
                <w:bCs/>
                <w:sz w:val="20"/>
                <w:szCs w:val="20"/>
              </w:rPr>
              <w:fldChar w:fldCharType="begin"/>
            </w:r>
            <w:r w:rsidRPr="00627480">
              <w:rPr>
                <w:b/>
                <w:bCs/>
                <w:sz w:val="18"/>
                <w:szCs w:val="18"/>
              </w:rPr>
              <w:instrText>NUMPAGES</w:instrText>
            </w:r>
            <w:r w:rsidRPr="00627480">
              <w:rPr>
                <w:b/>
                <w:bCs/>
                <w:sz w:val="20"/>
                <w:szCs w:val="20"/>
              </w:rPr>
              <w:fldChar w:fldCharType="separate"/>
            </w:r>
            <w:r w:rsidRPr="00627480">
              <w:rPr>
                <w:b/>
                <w:bCs/>
                <w:sz w:val="18"/>
                <w:szCs w:val="18"/>
              </w:rPr>
              <w:t>2</w:t>
            </w:r>
            <w:r w:rsidRPr="00627480">
              <w:rPr>
                <w:b/>
                <w:bCs/>
                <w:sz w:val="20"/>
                <w:szCs w:val="20"/>
              </w:rPr>
              <w:fldChar w:fldCharType="end"/>
            </w:r>
          </w:p>
        </w:sdtContent>
      </w:sdt>
    </w:sdtContent>
  </w:sdt>
  <w:p w14:paraId="4348BAE6" w14:textId="77777777" w:rsidR="000C4D8C" w:rsidRDefault="000C4D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19D9" w14:textId="77777777" w:rsidR="00194C29" w:rsidRDefault="00194C29" w:rsidP="00D4540F">
      <w:r>
        <w:separator/>
      </w:r>
    </w:p>
  </w:footnote>
  <w:footnote w:type="continuationSeparator" w:id="0">
    <w:p w14:paraId="7880FFEA" w14:textId="77777777" w:rsidR="00194C29" w:rsidRDefault="00194C29" w:rsidP="00D4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68B4" w14:textId="77777777" w:rsidR="00627480" w:rsidRPr="003200C0" w:rsidRDefault="00627480" w:rsidP="00C24FB0">
    <w:pPr>
      <w:pStyle w:val="Intestazione"/>
      <w:jc w:val="right"/>
      <w:rPr>
        <w:rFonts w:ascii="Times New Roman" w:hAnsi="Times New Roman" w:cs="Times New Roman"/>
        <w:sz w:val="12"/>
        <w:szCs w:val="12"/>
      </w:rPr>
    </w:pPr>
  </w:p>
  <w:p w14:paraId="5B305162" w14:textId="77777777" w:rsidR="00D4540F" w:rsidRPr="00B81526" w:rsidRDefault="00D4540F">
    <w:pPr>
      <w:pStyle w:val="Corpotesto"/>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AC"/>
    <w:multiLevelType w:val="hybridMultilevel"/>
    <w:tmpl w:val="1A6E2F18"/>
    <w:lvl w:ilvl="0" w:tplc="CF8A741A">
      <w:start w:val="1"/>
      <w:numFmt w:val="bullet"/>
      <w:lvlText w:val=""/>
      <w:lvlJc w:val="left"/>
      <w:pPr>
        <w:ind w:left="836" w:hanging="360"/>
      </w:pPr>
      <w:rPr>
        <w:rFonts w:ascii="Symbol" w:hAnsi="Symbol" w:hint="default"/>
        <w:b/>
        <w:bCs/>
        <w:spacing w:val="-5"/>
        <w:w w:val="100"/>
        <w:sz w:val="18"/>
        <w:szCs w:val="18"/>
        <w:lang w:val="it-IT" w:eastAsia="it-IT" w:bidi="it-IT"/>
      </w:rPr>
    </w:lvl>
    <w:lvl w:ilvl="1" w:tplc="4864B1AC">
      <w:numFmt w:val="bullet"/>
      <w:lvlText w:val=""/>
      <w:lvlJc w:val="left"/>
      <w:pPr>
        <w:ind w:left="1556" w:hanging="360"/>
      </w:pPr>
      <w:rPr>
        <w:rFonts w:ascii="Symbol" w:eastAsia="Symbol" w:hAnsi="Symbol" w:cs="Symbol" w:hint="default"/>
        <w:w w:val="100"/>
        <w:sz w:val="18"/>
        <w:szCs w:val="18"/>
        <w:lang w:val="it-IT" w:eastAsia="it-IT" w:bidi="it-IT"/>
      </w:rPr>
    </w:lvl>
    <w:lvl w:ilvl="2" w:tplc="7F823AC0">
      <w:numFmt w:val="bullet"/>
      <w:lvlText w:val="•"/>
      <w:lvlJc w:val="left"/>
      <w:pPr>
        <w:ind w:left="2522" w:hanging="360"/>
      </w:pPr>
      <w:rPr>
        <w:rFonts w:hint="default"/>
        <w:lang w:val="it-IT" w:eastAsia="it-IT" w:bidi="it-IT"/>
      </w:rPr>
    </w:lvl>
    <w:lvl w:ilvl="3" w:tplc="468E0B6C">
      <w:numFmt w:val="bullet"/>
      <w:lvlText w:val="•"/>
      <w:lvlJc w:val="left"/>
      <w:pPr>
        <w:ind w:left="3484" w:hanging="360"/>
      </w:pPr>
      <w:rPr>
        <w:rFonts w:hint="default"/>
        <w:lang w:val="it-IT" w:eastAsia="it-IT" w:bidi="it-IT"/>
      </w:rPr>
    </w:lvl>
    <w:lvl w:ilvl="4" w:tplc="9446D102">
      <w:numFmt w:val="bullet"/>
      <w:lvlText w:val="•"/>
      <w:lvlJc w:val="left"/>
      <w:pPr>
        <w:ind w:left="4446" w:hanging="360"/>
      </w:pPr>
      <w:rPr>
        <w:rFonts w:hint="default"/>
        <w:lang w:val="it-IT" w:eastAsia="it-IT" w:bidi="it-IT"/>
      </w:rPr>
    </w:lvl>
    <w:lvl w:ilvl="5" w:tplc="EDD81380">
      <w:numFmt w:val="bullet"/>
      <w:lvlText w:val="•"/>
      <w:lvlJc w:val="left"/>
      <w:pPr>
        <w:ind w:left="5408" w:hanging="360"/>
      </w:pPr>
      <w:rPr>
        <w:rFonts w:hint="default"/>
        <w:lang w:val="it-IT" w:eastAsia="it-IT" w:bidi="it-IT"/>
      </w:rPr>
    </w:lvl>
    <w:lvl w:ilvl="6" w:tplc="73249EA2">
      <w:numFmt w:val="bullet"/>
      <w:lvlText w:val="•"/>
      <w:lvlJc w:val="left"/>
      <w:pPr>
        <w:ind w:left="6371" w:hanging="360"/>
      </w:pPr>
      <w:rPr>
        <w:rFonts w:hint="default"/>
        <w:lang w:val="it-IT" w:eastAsia="it-IT" w:bidi="it-IT"/>
      </w:rPr>
    </w:lvl>
    <w:lvl w:ilvl="7" w:tplc="2EF26B96">
      <w:numFmt w:val="bullet"/>
      <w:lvlText w:val="•"/>
      <w:lvlJc w:val="left"/>
      <w:pPr>
        <w:ind w:left="7333" w:hanging="360"/>
      </w:pPr>
      <w:rPr>
        <w:rFonts w:hint="default"/>
        <w:lang w:val="it-IT" w:eastAsia="it-IT" w:bidi="it-IT"/>
      </w:rPr>
    </w:lvl>
    <w:lvl w:ilvl="8" w:tplc="F0BCE5E2">
      <w:numFmt w:val="bullet"/>
      <w:lvlText w:val="•"/>
      <w:lvlJc w:val="left"/>
      <w:pPr>
        <w:ind w:left="8295" w:hanging="360"/>
      </w:pPr>
      <w:rPr>
        <w:rFonts w:hint="default"/>
        <w:lang w:val="it-IT" w:eastAsia="it-IT" w:bidi="it-IT"/>
      </w:rPr>
    </w:lvl>
  </w:abstractNum>
  <w:abstractNum w:abstractNumId="1" w15:restartNumberingAfterBreak="0">
    <w:nsid w:val="08B24CDE"/>
    <w:multiLevelType w:val="hybridMultilevel"/>
    <w:tmpl w:val="929ACC6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CDF7C9B"/>
    <w:multiLevelType w:val="hybridMultilevel"/>
    <w:tmpl w:val="3744A78E"/>
    <w:lvl w:ilvl="0" w:tplc="04100017">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ECE33FA"/>
    <w:multiLevelType w:val="hybridMultilevel"/>
    <w:tmpl w:val="823E17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rFonts w:hint="default"/>
        <w:lang w:val="it-IT" w:eastAsia="it-IT" w:bidi="it-IT"/>
      </w:rPr>
    </w:lvl>
    <w:lvl w:ilvl="2" w:tplc="D85E4806">
      <w:numFmt w:val="bullet"/>
      <w:lvlText w:val="•"/>
      <w:lvlJc w:val="left"/>
      <w:pPr>
        <w:ind w:left="2356" w:hanging="360"/>
      </w:pPr>
      <w:rPr>
        <w:rFonts w:hint="default"/>
        <w:lang w:val="it-IT" w:eastAsia="it-IT" w:bidi="it-IT"/>
      </w:rPr>
    </w:lvl>
    <w:lvl w:ilvl="3" w:tplc="7FD8FD64">
      <w:numFmt w:val="bullet"/>
      <w:lvlText w:val="•"/>
      <w:lvlJc w:val="left"/>
      <w:pPr>
        <w:ind w:left="3294" w:hanging="360"/>
      </w:pPr>
      <w:rPr>
        <w:rFonts w:hint="default"/>
        <w:lang w:val="it-IT" w:eastAsia="it-IT" w:bidi="it-IT"/>
      </w:rPr>
    </w:lvl>
    <w:lvl w:ilvl="4" w:tplc="92A2C718">
      <w:numFmt w:val="bullet"/>
      <w:lvlText w:val="•"/>
      <w:lvlJc w:val="left"/>
      <w:pPr>
        <w:ind w:left="4232" w:hanging="360"/>
      </w:pPr>
      <w:rPr>
        <w:rFonts w:hint="default"/>
        <w:lang w:val="it-IT" w:eastAsia="it-IT" w:bidi="it-IT"/>
      </w:rPr>
    </w:lvl>
    <w:lvl w:ilvl="5" w:tplc="74A09928">
      <w:numFmt w:val="bullet"/>
      <w:lvlText w:val="•"/>
      <w:lvlJc w:val="left"/>
      <w:pPr>
        <w:ind w:left="5170" w:hanging="360"/>
      </w:pPr>
      <w:rPr>
        <w:rFonts w:hint="default"/>
        <w:lang w:val="it-IT" w:eastAsia="it-IT" w:bidi="it-IT"/>
      </w:rPr>
    </w:lvl>
    <w:lvl w:ilvl="6" w:tplc="25349FBA">
      <w:numFmt w:val="bullet"/>
      <w:lvlText w:val="•"/>
      <w:lvlJc w:val="left"/>
      <w:pPr>
        <w:ind w:left="6108" w:hanging="360"/>
      </w:pPr>
      <w:rPr>
        <w:rFonts w:hint="default"/>
        <w:lang w:val="it-IT" w:eastAsia="it-IT" w:bidi="it-IT"/>
      </w:rPr>
    </w:lvl>
    <w:lvl w:ilvl="7" w:tplc="3DC639FA">
      <w:numFmt w:val="bullet"/>
      <w:lvlText w:val="•"/>
      <w:lvlJc w:val="left"/>
      <w:pPr>
        <w:ind w:left="7046" w:hanging="360"/>
      </w:pPr>
      <w:rPr>
        <w:rFonts w:hint="default"/>
        <w:lang w:val="it-IT" w:eastAsia="it-IT" w:bidi="it-IT"/>
      </w:rPr>
    </w:lvl>
    <w:lvl w:ilvl="8" w:tplc="7AF68F2C">
      <w:numFmt w:val="bullet"/>
      <w:lvlText w:val="•"/>
      <w:lvlJc w:val="left"/>
      <w:pPr>
        <w:ind w:left="7984" w:hanging="360"/>
      </w:pPr>
      <w:rPr>
        <w:rFonts w:hint="default"/>
        <w:lang w:val="it-IT" w:eastAsia="it-IT" w:bidi="it-IT"/>
      </w:rPr>
    </w:lvl>
  </w:abstractNum>
  <w:abstractNum w:abstractNumId="5"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rFonts w:hint="default"/>
        <w:lang w:val="it-IT" w:eastAsia="it-IT" w:bidi="it-IT"/>
      </w:rPr>
    </w:lvl>
    <w:lvl w:ilvl="2" w:tplc="F8043AFC">
      <w:numFmt w:val="bullet"/>
      <w:lvlText w:val="•"/>
      <w:lvlJc w:val="left"/>
      <w:pPr>
        <w:ind w:left="2356" w:hanging="360"/>
      </w:pPr>
      <w:rPr>
        <w:rFonts w:hint="default"/>
        <w:lang w:val="it-IT" w:eastAsia="it-IT" w:bidi="it-IT"/>
      </w:rPr>
    </w:lvl>
    <w:lvl w:ilvl="3" w:tplc="3A089AE6">
      <w:numFmt w:val="bullet"/>
      <w:lvlText w:val="•"/>
      <w:lvlJc w:val="left"/>
      <w:pPr>
        <w:ind w:left="3294" w:hanging="360"/>
      </w:pPr>
      <w:rPr>
        <w:rFonts w:hint="default"/>
        <w:lang w:val="it-IT" w:eastAsia="it-IT" w:bidi="it-IT"/>
      </w:rPr>
    </w:lvl>
    <w:lvl w:ilvl="4" w:tplc="E58E1A48">
      <w:numFmt w:val="bullet"/>
      <w:lvlText w:val="•"/>
      <w:lvlJc w:val="left"/>
      <w:pPr>
        <w:ind w:left="4232" w:hanging="360"/>
      </w:pPr>
      <w:rPr>
        <w:rFonts w:hint="default"/>
        <w:lang w:val="it-IT" w:eastAsia="it-IT" w:bidi="it-IT"/>
      </w:rPr>
    </w:lvl>
    <w:lvl w:ilvl="5" w:tplc="A8E63088">
      <w:numFmt w:val="bullet"/>
      <w:lvlText w:val="•"/>
      <w:lvlJc w:val="left"/>
      <w:pPr>
        <w:ind w:left="5170" w:hanging="360"/>
      </w:pPr>
      <w:rPr>
        <w:rFonts w:hint="default"/>
        <w:lang w:val="it-IT" w:eastAsia="it-IT" w:bidi="it-IT"/>
      </w:rPr>
    </w:lvl>
    <w:lvl w:ilvl="6" w:tplc="4014C2EA">
      <w:numFmt w:val="bullet"/>
      <w:lvlText w:val="•"/>
      <w:lvlJc w:val="left"/>
      <w:pPr>
        <w:ind w:left="6108" w:hanging="360"/>
      </w:pPr>
      <w:rPr>
        <w:rFonts w:hint="default"/>
        <w:lang w:val="it-IT" w:eastAsia="it-IT" w:bidi="it-IT"/>
      </w:rPr>
    </w:lvl>
    <w:lvl w:ilvl="7" w:tplc="1C1EF130">
      <w:numFmt w:val="bullet"/>
      <w:lvlText w:val="•"/>
      <w:lvlJc w:val="left"/>
      <w:pPr>
        <w:ind w:left="7046" w:hanging="360"/>
      </w:pPr>
      <w:rPr>
        <w:rFonts w:hint="default"/>
        <w:lang w:val="it-IT" w:eastAsia="it-IT" w:bidi="it-IT"/>
      </w:rPr>
    </w:lvl>
    <w:lvl w:ilvl="8" w:tplc="4B2A0F22">
      <w:numFmt w:val="bullet"/>
      <w:lvlText w:val="•"/>
      <w:lvlJc w:val="left"/>
      <w:pPr>
        <w:ind w:left="7984" w:hanging="360"/>
      </w:pPr>
      <w:rPr>
        <w:rFonts w:hint="default"/>
        <w:lang w:val="it-IT" w:eastAsia="it-IT" w:bidi="it-IT"/>
      </w:rPr>
    </w:lvl>
  </w:abstractNum>
  <w:abstractNum w:abstractNumId="6" w15:restartNumberingAfterBreak="0">
    <w:nsid w:val="21480499"/>
    <w:multiLevelType w:val="hybridMultilevel"/>
    <w:tmpl w:val="251A991A"/>
    <w:lvl w:ilvl="0" w:tplc="041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85036C3"/>
    <w:multiLevelType w:val="hybridMultilevel"/>
    <w:tmpl w:val="4770F3FE"/>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917B8"/>
    <w:multiLevelType w:val="hybridMultilevel"/>
    <w:tmpl w:val="8A08D5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A940D83"/>
    <w:multiLevelType w:val="hybridMultilevel"/>
    <w:tmpl w:val="31665E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0FA3B6A"/>
    <w:multiLevelType w:val="hybridMultilevel"/>
    <w:tmpl w:val="482AC2C8"/>
    <w:lvl w:ilvl="0" w:tplc="EB628F84">
      <w:start w:val="1"/>
      <w:numFmt w:val="decimal"/>
      <w:lvlText w:val="%1."/>
      <w:lvlJc w:val="left"/>
      <w:pPr>
        <w:ind w:left="476" w:hanging="360"/>
      </w:pPr>
      <w:rPr>
        <w:rFonts w:ascii="Segoe UI" w:eastAsia="Segoe UI" w:hAnsi="Segoe UI" w:cs="Segoe UI" w:hint="default"/>
        <w:b/>
        <w:bCs/>
        <w:spacing w:val="-2"/>
        <w:w w:val="100"/>
        <w:sz w:val="18"/>
        <w:szCs w:val="18"/>
        <w:lang w:val="it-IT" w:eastAsia="it-IT" w:bidi="it-IT"/>
      </w:rPr>
    </w:lvl>
    <w:lvl w:ilvl="1" w:tplc="656A0BEC">
      <w:numFmt w:val="bullet"/>
      <w:lvlText w:val="•"/>
      <w:lvlJc w:val="left"/>
      <w:pPr>
        <w:ind w:left="1418" w:hanging="360"/>
      </w:pPr>
      <w:rPr>
        <w:rFonts w:hint="default"/>
        <w:lang w:val="it-IT" w:eastAsia="it-IT" w:bidi="it-IT"/>
      </w:rPr>
    </w:lvl>
    <w:lvl w:ilvl="2" w:tplc="C474359A">
      <w:numFmt w:val="bullet"/>
      <w:lvlText w:val="•"/>
      <w:lvlJc w:val="left"/>
      <w:pPr>
        <w:ind w:left="2356" w:hanging="360"/>
      </w:pPr>
      <w:rPr>
        <w:rFonts w:hint="default"/>
        <w:lang w:val="it-IT" w:eastAsia="it-IT" w:bidi="it-IT"/>
      </w:rPr>
    </w:lvl>
    <w:lvl w:ilvl="3" w:tplc="C07865C8">
      <w:numFmt w:val="bullet"/>
      <w:lvlText w:val="•"/>
      <w:lvlJc w:val="left"/>
      <w:pPr>
        <w:ind w:left="3294" w:hanging="360"/>
      </w:pPr>
      <w:rPr>
        <w:rFonts w:hint="default"/>
        <w:lang w:val="it-IT" w:eastAsia="it-IT" w:bidi="it-IT"/>
      </w:rPr>
    </w:lvl>
    <w:lvl w:ilvl="4" w:tplc="11460B74">
      <w:numFmt w:val="bullet"/>
      <w:lvlText w:val="•"/>
      <w:lvlJc w:val="left"/>
      <w:pPr>
        <w:ind w:left="4232" w:hanging="360"/>
      </w:pPr>
      <w:rPr>
        <w:rFonts w:hint="default"/>
        <w:lang w:val="it-IT" w:eastAsia="it-IT" w:bidi="it-IT"/>
      </w:rPr>
    </w:lvl>
    <w:lvl w:ilvl="5" w:tplc="E6F03440">
      <w:numFmt w:val="bullet"/>
      <w:lvlText w:val="•"/>
      <w:lvlJc w:val="left"/>
      <w:pPr>
        <w:ind w:left="5170" w:hanging="360"/>
      </w:pPr>
      <w:rPr>
        <w:rFonts w:hint="default"/>
        <w:lang w:val="it-IT" w:eastAsia="it-IT" w:bidi="it-IT"/>
      </w:rPr>
    </w:lvl>
    <w:lvl w:ilvl="6" w:tplc="D8BE884E">
      <w:numFmt w:val="bullet"/>
      <w:lvlText w:val="•"/>
      <w:lvlJc w:val="left"/>
      <w:pPr>
        <w:ind w:left="6108" w:hanging="360"/>
      </w:pPr>
      <w:rPr>
        <w:rFonts w:hint="default"/>
        <w:lang w:val="it-IT" w:eastAsia="it-IT" w:bidi="it-IT"/>
      </w:rPr>
    </w:lvl>
    <w:lvl w:ilvl="7" w:tplc="97F4E8FE">
      <w:numFmt w:val="bullet"/>
      <w:lvlText w:val="•"/>
      <w:lvlJc w:val="left"/>
      <w:pPr>
        <w:ind w:left="7046" w:hanging="360"/>
      </w:pPr>
      <w:rPr>
        <w:rFonts w:hint="default"/>
        <w:lang w:val="it-IT" w:eastAsia="it-IT" w:bidi="it-IT"/>
      </w:rPr>
    </w:lvl>
    <w:lvl w:ilvl="8" w:tplc="1FAEAA5E">
      <w:numFmt w:val="bullet"/>
      <w:lvlText w:val="•"/>
      <w:lvlJc w:val="left"/>
      <w:pPr>
        <w:ind w:left="7984" w:hanging="360"/>
      </w:pPr>
      <w:rPr>
        <w:rFonts w:hint="default"/>
        <w:lang w:val="it-IT" w:eastAsia="it-IT" w:bidi="it-IT"/>
      </w:rPr>
    </w:lvl>
  </w:abstractNum>
  <w:abstractNum w:abstractNumId="11" w15:restartNumberingAfterBreak="0">
    <w:nsid w:val="52787C5E"/>
    <w:multiLevelType w:val="hybridMultilevel"/>
    <w:tmpl w:val="6EEA865C"/>
    <w:lvl w:ilvl="0" w:tplc="FFFFFFFF">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8130F17"/>
    <w:multiLevelType w:val="hybridMultilevel"/>
    <w:tmpl w:val="3E6623CE"/>
    <w:lvl w:ilvl="0" w:tplc="FFFFFFFF">
      <w:start w:val="1"/>
      <w:numFmt w:val="decimal"/>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14" w15:restartNumberingAfterBreak="0">
    <w:nsid w:val="743C695E"/>
    <w:multiLevelType w:val="hybridMultilevel"/>
    <w:tmpl w:val="B274C3E6"/>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5" w15:restartNumberingAfterBreak="0">
    <w:nsid w:val="757C56ED"/>
    <w:multiLevelType w:val="hybridMultilevel"/>
    <w:tmpl w:val="C076F7CE"/>
    <w:lvl w:ilvl="0" w:tplc="0410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rFonts w:hint="default"/>
        <w:lang w:val="it-IT" w:eastAsia="it-IT" w:bidi="it-IT"/>
      </w:rPr>
    </w:lvl>
    <w:lvl w:ilvl="3" w:tplc="468E0B6C">
      <w:numFmt w:val="bullet"/>
      <w:lvlText w:val="•"/>
      <w:lvlJc w:val="left"/>
      <w:pPr>
        <w:ind w:left="3124" w:hanging="360"/>
      </w:pPr>
      <w:rPr>
        <w:rFonts w:hint="default"/>
        <w:lang w:val="it-IT" w:eastAsia="it-IT" w:bidi="it-IT"/>
      </w:rPr>
    </w:lvl>
    <w:lvl w:ilvl="4" w:tplc="9446D102">
      <w:numFmt w:val="bullet"/>
      <w:lvlText w:val="•"/>
      <w:lvlJc w:val="left"/>
      <w:pPr>
        <w:ind w:left="4086" w:hanging="360"/>
      </w:pPr>
      <w:rPr>
        <w:rFonts w:hint="default"/>
        <w:lang w:val="it-IT" w:eastAsia="it-IT" w:bidi="it-IT"/>
      </w:rPr>
    </w:lvl>
    <w:lvl w:ilvl="5" w:tplc="EDD81380">
      <w:numFmt w:val="bullet"/>
      <w:lvlText w:val="•"/>
      <w:lvlJc w:val="left"/>
      <w:pPr>
        <w:ind w:left="5048" w:hanging="360"/>
      </w:pPr>
      <w:rPr>
        <w:rFonts w:hint="default"/>
        <w:lang w:val="it-IT" w:eastAsia="it-IT" w:bidi="it-IT"/>
      </w:rPr>
    </w:lvl>
    <w:lvl w:ilvl="6" w:tplc="73249EA2">
      <w:numFmt w:val="bullet"/>
      <w:lvlText w:val="•"/>
      <w:lvlJc w:val="left"/>
      <w:pPr>
        <w:ind w:left="6011" w:hanging="360"/>
      </w:pPr>
      <w:rPr>
        <w:rFonts w:hint="default"/>
        <w:lang w:val="it-IT" w:eastAsia="it-IT" w:bidi="it-IT"/>
      </w:rPr>
    </w:lvl>
    <w:lvl w:ilvl="7" w:tplc="2EF26B96">
      <w:numFmt w:val="bullet"/>
      <w:lvlText w:val="•"/>
      <w:lvlJc w:val="left"/>
      <w:pPr>
        <w:ind w:left="6973" w:hanging="360"/>
      </w:pPr>
      <w:rPr>
        <w:rFonts w:hint="default"/>
        <w:lang w:val="it-IT" w:eastAsia="it-IT" w:bidi="it-IT"/>
      </w:rPr>
    </w:lvl>
    <w:lvl w:ilvl="8" w:tplc="F0BCE5E2">
      <w:numFmt w:val="bullet"/>
      <w:lvlText w:val="•"/>
      <w:lvlJc w:val="left"/>
      <w:pPr>
        <w:ind w:left="7935" w:hanging="360"/>
      </w:pPr>
      <w:rPr>
        <w:rFonts w:hint="default"/>
        <w:lang w:val="it-IT" w:eastAsia="it-IT" w:bidi="it-IT"/>
      </w:rPr>
    </w:lvl>
  </w:abstractNum>
  <w:num w:numId="1" w16cid:durableId="635990135">
    <w:abstractNumId w:val="4"/>
  </w:num>
  <w:num w:numId="2" w16cid:durableId="821166647">
    <w:abstractNumId w:val="5"/>
  </w:num>
  <w:num w:numId="3" w16cid:durableId="1260409746">
    <w:abstractNumId w:val="16"/>
  </w:num>
  <w:num w:numId="4" w16cid:durableId="443158311">
    <w:abstractNumId w:val="10"/>
  </w:num>
  <w:num w:numId="5" w16cid:durableId="799687383">
    <w:abstractNumId w:val="13"/>
  </w:num>
  <w:num w:numId="6" w16cid:durableId="362561147">
    <w:abstractNumId w:val="0"/>
  </w:num>
  <w:num w:numId="7" w16cid:durableId="1103263387">
    <w:abstractNumId w:val="3"/>
  </w:num>
  <w:num w:numId="8" w16cid:durableId="202181800">
    <w:abstractNumId w:val="9"/>
  </w:num>
  <w:num w:numId="9" w16cid:durableId="954561835">
    <w:abstractNumId w:val="1"/>
  </w:num>
  <w:num w:numId="10" w16cid:durableId="1797870789">
    <w:abstractNumId w:val="11"/>
  </w:num>
  <w:num w:numId="11" w16cid:durableId="2068258129">
    <w:abstractNumId w:val="12"/>
  </w:num>
  <w:num w:numId="12" w16cid:durableId="391125770">
    <w:abstractNumId w:val="8"/>
  </w:num>
  <w:num w:numId="13" w16cid:durableId="993723136">
    <w:abstractNumId w:val="15"/>
  </w:num>
  <w:num w:numId="14" w16cid:durableId="2000843412">
    <w:abstractNumId w:val="7"/>
  </w:num>
  <w:num w:numId="15" w16cid:durableId="2124887046">
    <w:abstractNumId w:val="10"/>
    <w:lvlOverride w:ilvl="0">
      <w:startOverride w:val="1"/>
    </w:lvlOverride>
    <w:lvlOverride w:ilvl="1"/>
    <w:lvlOverride w:ilvl="2"/>
    <w:lvlOverride w:ilvl="3"/>
    <w:lvlOverride w:ilvl="4"/>
    <w:lvlOverride w:ilvl="5"/>
    <w:lvlOverride w:ilvl="6"/>
    <w:lvlOverride w:ilvl="7"/>
    <w:lvlOverride w:ilvl="8"/>
  </w:num>
  <w:num w:numId="16" w16cid:durableId="619648341">
    <w:abstractNumId w:val="2"/>
  </w:num>
  <w:num w:numId="17" w16cid:durableId="198783656">
    <w:abstractNumId w:val="6"/>
  </w:num>
  <w:num w:numId="18" w16cid:durableId="823669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0F"/>
    <w:rsid w:val="00004858"/>
    <w:rsid w:val="0000704E"/>
    <w:rsid w:val="00017594"/>
    <w:rsid w:val="00021C9F"/>
    <w:rsid w:val="00030D63"/>
    <w:rsid w:val="00036F0D"/>
    <w:rsid w:val="00040126"/>
    <w:rsid w:val="00055B0B"/>
    <w:rsid w:val="00060189"/>
    <w:rsid w:val="00066513"/>
    <w:rsid w:val="0007067A"/>
    <w:rsid w:val="000750A8"/>
    <w:rsid w:val="00075121"/>
    <w:rsid w:val="00076269"/>
    <w:rsid w:val="0008048E"/>
    <w:rsid w:val="00090F8D"/>
    <w:rsid w:val="0009240F"/>
    <w:rsid w:val="000936FC"/>
    <w:rsid w:val="000966AB"/>
    <w:rsid w:val="000C4D8C"/>
    <w:rsid w:val="000D033B"/>
    <w:rsid w:val="000D113D"/>
    <w:rsid w:val="000D2EB2"/>
    <w:rsid w:val="000E20B3"/>
    <w:rsid w:val="000E389F"/>
    <w:rsid w:val="000E5015"/>
    <w:rsid w:val="000F1724"/>
    <w:rsid w:val="000F1804"/>
    <w:rsid w:val="000F4781"/>
    <w:rsid w:val="00104543"/>
    <w:rsid w:val="00117BA3"/>
    <w:rsid w:val="00121CD4"/>
    <w:rsid w:val="001265A0"/>
    <w:rsid w:val="0013510B"/>
    <w:rsid w:val="001357EB"/>
    <w:rsid w:val="001412EB"/>
    <w:rsid w:val="0014342C"/>
    <w:rsid w:val="00161B23"/>
    <w:rsid w:val="00163547"/>
    <w:rsid w:val="00165345"/>
    <w:rsid w:val="001661FC"/>
    <w:rsid w:val="00186AD1"/>
    <w:rsid w:val="001921EB"/>
    <w:rsid w:val="00194C29"/>
    <w:rsid w:val="00196476"/>
    <w:rsid w:val="001A0D33"/>
    <w:rsid w:val="001A1671"/>
    <w:rsid w:val="001A2998"/>
    <w:rsid w:val="001A4EB3"/>
    <w:rsid w:val="001D74B5"/>
    <w:rsid w:val="001E049F"/>
    <w:rsid w:val="001E5B5D"/>
    <w:rsid w:val="001F1486"/>
    <w:rsid w:val="002010C2"/>
    <w:rsid w:val="0020275A"/>
    <w:rsid w:val="00203158"/>
    <w:rsid w:val="00214758"/>
    <w:rsid w:val="002167AC"/>
    <w:rsid w:val="00226B22"/>
    <w:rsid w:val="00227A68"/>
    <w:rsid w:val="00227C19"/>
    <w:rsid w:val="00236068"/>
    <w:rsid w:val="00241D56"/>
    <w:rsid w:val="0024677B"/>
    <w:rsid w:val="00260F02"/>
    <w:rsid w:val="00272444"/>
    <w:rsid w:val="002746A3"/>
    <w:rsid w:val="002804C6"/>
    <w:rsid w:val="002808A9"/>
    <w:rsid w:val="00283A32"/>
    <w:rsid w:val="0029012F"/>
    <w:rsid w:val="00291C3C"/>
    <w:rsid w:val="002A4078"/>
    <w:rsid w:val="002A73C0"/>
    <w:rsid w:val="002B6F5F"/>
    <w:rsid w:val="002C3F10"/>
    <w:rsid w:val="002C63E6"/>
    <w:rsid w:val="002D041F"/>
    <w:rsid w:val="002D1492"/>
    <w:rsid w:val="002D4CF3"/>
    <w:rsid w:val="002D4D48"/>
    <w:rsid w:val="002E7429"/>
    <w:rsid w:val="002E7980"/>
    <w:rsid w:val="002E7D48"/>
    <w:rsid w:val="002F4211"/>
    <w:rsid w:val="002F602B"/>
    <w:rsid w:val="002F7EEB"/>
    <w:rsid w:val="00301D40"/>
    <w:rsid w:val="00305668"/>
    <w:rsid w:val="00307EF8"/>
    <w:rsid w:val="003135D0"/>
    <w:rsid w:val="003155D5"/>
    <w:rsid w:val="00321AA1"/>
    <w:rsid w:val="00330578"/>
    <w:rsid w:val="00330FE8"/>
    <w:rsid w:val="00334E04"/>
    <w:rsid w:val="00336ADC"/>
    <w:rsid w:val="00343851"/>
    <w:rsid w:val="00346CB3"/>
    <w:rsid w:val="00353547"/>
    <w:rsid w:val="00353922"/>
    <w:rsid w:val="00360CF6"/>
    <w:rsid w:val="00365A1B"/>
    <w:rsid w:val="00367ECD"/>
    <w:rsid w:val="003825F6"/>
    <w:rsid w:val="00383ED7"/>
    <w:rsid w:val="00384A3F"/>
    <w:rsid w:val="00392F04"/>
    <w:rsid w:val="003A1E39"/>
    <w:rsid w:val="003A5DAC"/>
    <w:rsid w:val="003C0B0B"/>
    <w:rsid w:val="003C0FF0"/>
    <w:rsid w:val="003C1A16"/>
    <w:rsid w:val="003D672E"/>
    <w:rsid w:val="003F44DC"/>
    <w:rsid w:val="003F6AE8"/>
    <w:rsid w:val="00401D95"/>
    <w:rsid w:val="00402304"/>
    <w:rsid w:val="0040331C"/>
    <w:rsid w:val="0040464C"/>
    <w:rsid w:val="0041219A"/>
    <w:rsid w:val="0041652D"/>
    <w:rsid w:val="00417464"/>
    <w:rsid w:val="00420114"/>
    <w:rsid w:val="004217FA"/>
    <w:rsid w:val="004227FD"/>
    <w:rsid w:val="004239A3"/>
    <w:rsid w:val="0042797A"/>
    <w:rsid w:val="00435DC5"/>
    <w:rsid w:val="00437E70"/>
    <w:rsid w:val="00444487"/>
    <w:rsid w:val="00444EBA"/>
    <w:rsid w:val="00446D79"/>
    <w:rsid w:val="00460A75"/>
    <w:rsid w:val="0046101D"/>
    <w:rsid w:val="00461716"/>
    <w:rsid w:val="004657C5"/>
    <w:rsid w:val="00466E33"/>
    <w:rsid w:val="00472167"/>
    <w:rsid w:val="004749E5"/>
    <w:rsid w:val="00480C2F"/>
    <w:rsid w:val="00485507"/>
    <w:rsid w:val="00493494"/>
    <w:rsid w:val="00493934"/>
    <w:rsid w:val="004A18EB"/>
    <w:rsid w:val="004A6B2F"/>
    <w:rsid w:val="004C1D2E"/>
    <w:rsid w:val="004C6EC1"/>
    <w:rsid w:val="004C75FF"/>
    <w:rsid w:val="004F07E1"/>
    <w:rsid w:val="004F1C11"/>
    <w:rsid w:val="004F4EE9"/>
    <w:rsid w:val="0050145A"/>
    <w:rsid w:val="00507526"/>
    <w:rsid w:val="005134A9"/>
    <w:rsid w:val="0052070D"/>
    <w:rsid w:val="005220AF"/>
    <w:rsid w:val="005266DE"/>
    <w:rsid w:val="0053273D"/>
    <w:rsid w:val="005362F5"/>
    <w:rsid w:val="00541A66"/>
    <w:rsid w:val="00547C39"/>
    <w:rsid w:val="00556D54"/>
    <w:rsid w:val="0056070F"/>
    <w:rsid w:val="005616D9"/>
    <w:rsid w:val="00562E41"/>
    <w:rsid w:val="00563232"/>
    <w:rsid w:val="00582A5F"/>
    <w:rsid w:val="005916F0"/>
    <w:rsid w:val="00592862"/>
    <w:rsid w:val="0059478E"/>
    <w:rsid w:val="00594C0A"/>
    <w:rsid w:val="0059538F"/>
    <w:rsid w:val="00597215"/>
    <w:rsid w:val="00597630"/>
    <w:rsid w:val="005A2A34"/>
    <w:rsid w:val="005B0196"/>
    <w:rsid w:val="005B7002"/>
    <w:rsid w:val="005C19BB"/>
    <w:rsid w:val="005C29A8"/>
    <w:rsid w:val="005C3F81"/>
    <w:rsid w:val="005D4B06"/>
    <w:rsid w:val="005D5B16"/>
    <w:rsid w:val="005D7DC7"/>
    <w:rsid w:val="005F172E"/>
    <w:rsid w:val="005F75F9"/>
    <w:rsid w:val="0060128A"/>
    <w:rsid w:val="00627480"/>
    <w:rsid w:val="00634D39"/>
    <w:rsid w:val="0063782A"/>
    <w:rsid w:val="00647472"/>
    <w:rsid w:val="006555AB"/>
    <w:rsid w:val="0065671C"/>
    <w:rsid w:val="0068063D"/>
    <w:rsid w:val="00682CB8"/>
    <w:rsid w:val="00684F2F"/>
    <w:rsid w:val="006858C4"/>
    <w:rsid w:val="00685E51"/>
    <w:rsid w:val="00690ABF"/>
    <w:rsid w:val="006B6134"/>
    <w:rsid w:val="006B6D3F"/>
    <w:rsid w:val="006C103E"/>
    <w:rsid w:val="006D0382"/>
    <w:rsid w:val="006D3E9A"/>
    <w:rsid w:val="006E02D8"/>
    <w:rsid w:val="006E19DC"/>
    <w:rsid w:val="006E3C21"/>
    <w:rsid w:val="006E420B"/>
    <w:rsid w:val="007020E4"/>
    <w:rsid w:val="00720D50"/>
    <w:rsid w:val="0072386D"/>
    <w:rsid w:val="00725B0E"/>
    <w:rsid w:val="00726E5C"/>
    <w:rsid w:val="00726EDD"/>
    <w:rsid w:val="00737215"/>
    <w:rsid w:val="00741C87"/>
    <w:rsid w:val="007461E1"/>
    <w:rsid w:val="00750CB1"/>
    <w:rsid w:val="00754C82"/>
    <w:rsid w:val="0075645A"/>
    <w:rsid w:val="00756E42"/>
    <w:rsid w:val="00757E46"/>
    <w:rsid w:val="00770733"/>
    <w:rsid w:val="00772D40"/>
    <w:rsid w:val="0077734D"/>
    <w:rsid w:val="0077766A"/>
    <w:rsid w:val="007B288F"/>
    <w:rsid w:val="007B62A9"/>
    <w:rsid w:val="007D2566"/>
    <w:rsid w:val="007E1CA1"/>
    <w:rsid w:val="007F5FCE"/>
    <w:rsid w:val="00802AF7"/>
    <w:rsid w:val="00805C93"/>
    <w:rsid w:val="008109B8"/>
    <w:rsid w:val="00814345"/>
    <w:rsid w:val="00816A01"/>
    <w:rsid w:val="00822804"/>
    <w:rsid w:val="00826D9B"/>
    <w:rsid w:val="00827070"/>
    <w:rsid w:val="0083224E"/>
    <w:rsid w:val="00844FA1"/>
    <w:rsid w:val="00866120"/>
    <w:rsid w:val="008769F4"/>
    <w:rsid w:val="00876DFE"/>
    <w:rsid w:val="00890A9E"/>
    <w:rsid w:val="008A1E53"/>
    <w:rsid w:val="008A5121"/>
    <w:rsid w:val="008B2E08"/>
    <w:rsid w:val="008B4082"/>
    <w:rsid w:val="008C4B4E"/>
    <w:rsid w:val="008D580A"/>
    <w:rsid w:val="008F20F9"/>
    <w:rsid w:val="008F75EB"/>
    <w:rsid w:val="00907930"/>
    <w:rsid w:val="009136BE"/>
    <w:rsid w:val="00924E5F"/>
    <w:rsid w:val="00934456"/>
    <w:rsid w:val="00941BCB"/>
    <w:rsid w:val="00984B65"/>
    <w:rsid w:val="009954FD"/>
    <w:rsid w:val="009B5095"/>
    <w:rsid w:val="009B6DB5"/>
    <w:rsid w:val="009C41A6"/>
    <w:rsid w:val="009C4FC4"/>
    <w:rsid w:val="009C744C"/>
    <w:rsid w:val="009D58CD"/>
    <w:rsid w:val="009E2325"/>
    <w:rsid w:val="009E6647"/>
    <w:rsid w:val="00A1223B"/>
    <w:rsid w:val="00A20F94"/>
    <w:rsid w:val="00A2164A"/>
    <w:rsid w:val="00A25C9E"/>
    <w:rsid w:val="00A26716"/>
    <w:rsid w:val="00A27B7C"/>
    <w:rsid w:val="00A3079B"/>
    <w:rsid w:val="00A346C8"/>
    <w:rsid w:val="00A44558"/>
    <w:rsid w:val="00A53841"/>
    <w:rsid w:val="00A640C0"/>
    <w:rsid w:val="00A708A2"/>
    <w:rsid w:val="00A725CA"/>
    <w:rsid w:val="00A72A0F"/>
    <w:rsid w:val="00A74005"/>
    <w:rsid w:val="00A80EBD"/>
    <w:rsid w:val="00A83301"/>
    <w:rsid w:val="00A84143"/>
    <w:rsid w:val="00A91A07"/>
    <w:rsid w:val="00A96253"/>
    <w:rsid w:val="00AA1A41"/>
    <w:rsid w:val="00AA1AB9"/>
    <w:rsid w:val="00AC0C95"/>
    <w:rsid w:val="00AC2A0E"/>
    <w:rsid w:val="00AD3992"/>
    <w:rsid w:val="00AE1DBA"/>
    <w:rsid w:val="00AE67EF"/>
    <w:rsid w:val="00B0035D"/>
    <w:rsid w:val="00B15E74"/>
    <w:rsid w:val="00B3147F"/>
    <w:rsid w:val="00B34ACB"/>
    <w:rsid w:val="00B36879"/>
    <w:rsid w:val="00B42ED3"/>
    <w:rsid w:val="00B475A1"/>
    <w:rsid w:val="00B4785F"/>
    <w:rsid w:val="00B50DFB"/>
    <w:rsid w:val="00B52071"/>
    <w:rsid w:val="00B521D2"/>
    <w:rsid w:val="00B55FC9"/>
    <w:rsid w:val="00B608CF"/>
    <w:rsid w:val="00B60F3C"/>
    <w:rsid w:val="00B65C34"/>
    <w:rsid w:val="00B6765C"/>
    <w:rsid w:val="00B80A1D"/>
    <w:rsid w:val="00B81526"/>
    <w:rsid w:val="00B90002"/>
    <w:rsid w:val="00B93B8A"/>
    <w:rsid w:val="00B94CED"/>
    <w:rsid w:val="00BA73C2"/>
    <w:rsid w:val="00BA75A7"/>
    <w:rsid w:val="00BB0818"/>
    <w:rsid w:val="00BB0ED3"/>
    <w:rsid w:val="00BB36D2"/>
    <w:rsid w:val="00BC0F68"/>
    <w:rsid w:val="00BC12F5"/>
    <w:rsid w:val="00BC525A"/>
    <w:rsid w:val="00BC5F7C"/>
    <w:rsid w:val="00BF0790"/>
    <w:rsid w:val="00BF099E"/>
    <w:rsid w:val="00C24FB0"/>
    <w:rsid w:val="00C26A7F"/>
    <w:rsid w:val="00C378FB"/>
    <w:rsid w:val="00C40372"/>
    <w:rsid w:val="00C43904"/>
    <w:rsid w:val="00C54DBE"/>
    <w:rsid w:val="00C61072"/>
    <w:rsid w:val="00C62F01"/>
    <w:rsid w:val="00C63BF1"/>
    <w:rsid w:val="00C662E8"/>
    <w:rsid w:val="00C67529"/>
    <w:rsid w:val="00C7484B"/>
    <w:rsid w:val="00C800B7"/>
    <w:rsid w:val="00C8242A"/>
    <w:rsid w:val="00C83208"/>
    <w:rsid w:val="00C867A8"/>
    <w:rsid w:val="00C87615"/>
    <w:rsid w:val="00C97567"/>
    <w:rsid w:val="00C97F5A"/>
    <w:rsid w:val="00CB7118"/>
    <w:rsid w:val="00CC07E5"/>
    <w:rsid w:val="00CC0B9A"/>
    <w:rsid w:val="00CC1C3C"/>
    <w:rsid w:val="00CC22B7"/>
    <w:rsid w:val="00CC5AC8"/>
    <w:rsid w:val="00CD029F"/>
    <w:rsid w:val="00CD6B4D"/>
    <w:rsid w:val="00CE0533"/>
    <w:rsid w:val="00CE0F74"/>
    <w:rsid w:val="00CF6B31"/>
    <w:rsid w:val="00D04268"/>
    <w:rsid w:val="00D04C6E"/>
    <w:rsid w:val="00D35813"/>
    <w:rsid w:val="00D36364"/>
    <w:rsid w:val="00D43036"/>
    <w:rsid w:val="00D44365"/>
    <w:rsid w:val="00D4540F"/>
    <w:rsid w:val="00D55A86"/>
    <w:rsid w:val="00D66E8D"/>
    <w:rsid w:val="00D751FC"/>
    <w:rsid w:val="00D81721"/>
    <w:rsid w:val="00D81C5F"/>
    <w:rsid w:val="00DA0C65"/>
    <w:rsid w:val="00DB467F"/>
    <w:rsid w:val="00DC510C"/>
    <w:rsid w:val="00DD04BE"/>
    <w:rsid w:val="00DE3B82"/>
    <w:rsid w:val="00DE6115"/>
    <w:rsid w:val="00DF17D6"/>
    <w:rsid w:val="00DF1F3C"/>
    <w:rsid w:val="00DF2862"/>
    <w:rsid w:val="00DF35EC"/>
    <w:rsid w:val="00DF5517"/>
    <w:rsid w:val="00DF715F"/>
    <w:rsid w:val="00E03BF0"/>
    <w:rsid w:val="00E03D76"/>
    <w:rsid w:val="00E051AD"/>
    <w:rsid w:val="00E1219A"/>
    <w:rsid w:val="00E1258F"/>
    <w:rsid w:val="00E229B4"/>
    <w:rsid w:val="00E233E0"/>
    <w:rsid w:val="00E244B6"/>
    <w:rsid w:val="00E27CDB"/>
    <w:rsid w:val="00E35F73"/>
    <w:rsid w:val="00E42DDA"/>
    <w:rsid w:val="00E4611F"/>
    <w:rsid w:val="00E47551"/>
    <w:rsid w:val="00E6059B"/>
    <w:rsid w:val="00E70460"/>
    <w:rsid w:val="00E709B9"/>
    <w:rsid w:val="00E7328E"/>
    <w:rsid w:val="00EA0668"/>
    <w:rsid w:val="00EA1C30"/>
    <w:rsid w:val="00EA67D3"/>
    <w:rsid w:val="00EB12CB"/>
    <w:rsid w:val="00EB7392"/>
    <w:rsid w:val="00ED5B5D"/>
    <w:rsid w:val="00ED5FEE"/>
    <w:rsid w:val="00EE01B4"/>
    <w:rsid w:val="00EE4761"/>
    <w:rsid w:val="00EF7ACE"/>
    <w:rsid w:val="00F05B0A"/>
    <w:rsid w:val="00F06702"/>
    <w:rsid w:val="00F0691A"/>
    <w:rsid w:val="00F07020"/>
    <w:rsid w:val="00F1615A"/>
    <w:rsid w:val="00F31F7A"/>
    <w:rsid w:val="00F40B9C"/>
    <w:rsid w:val="00F47849"/>
    <w:rsid w:val="00F63523"/>
    <w:rsid w:val="00F73E88"/>
    <w:rsid w:val="00F814C7"/>
    <w:rsid w:val="00F82E07"/>
    <w:rsid w:val="00F84939"/>
    <w:rsid w:val="00F87BD1"/>
    <w:rsid w:val="00F91466"/>
    <w:rsid w:val="00F932D1"/>
    <w:rsid w:val="00FA2212"/>
    <w:rsid w:val="00FA6857"/>
    <w:rsid w:val="00FC1610"/>
    <w:rsid w:val="00FC512F"/>
    <w:rsid w:val="00FE1594"/>
    <w:rsid w:val="00FF08F7"/>
    <w:rsid w:val="00FF2B8E"/>
    <w:rsid w:val="00FF61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004E"/>
  <w15:docId w15:val="{E9E60CDD-8077-4DEB-8D48-097726B6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540F"/>
    <w:rPr>
      <w:rFonts w:ascii="Segoe UI" w:eastAsia="Segoe UI" w:hAnsi="Segoe UI" w:cs="Segoe UI"/>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540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4540F"/>
    <w:pPr>
      <w:ind w:left="115"/>
    </w:pPr>
    <w:rPr>
      <w:sz w:val="18"/>
      <w:szCs w:val="18"/>
    </w:rPr>
  </w:style>
  <w:style w:type="paragraph" w:customStyle="1" w:styleId="Titolo11">
    <w:name w:val="Titolo 11"/>
    <w:basedOn w:val="Normale"/>
    <w:uiPriority w:val="1"/>
    <w:qFormat/>
    <w:rsid w:val="00D4540F"/>
    <w:pPr>
      <w:ind w:left="476" w:hanging="360"/>
      <w:outlineLvl w:val="1"/>
    </w:pPr>
    <w:rPr>
      <w:b/>
      <w:bCs/>
      <w:sz w:val="18"/>
      <w:szCs w:val="18"/>
    </w:rPr>
  </w:style>
  <w:style w:type="paragraph" w:styleId="Paragrafoelenco">
    <w:name w:val="List Paragraph"/>
    <w:basedOn w:val="Normale"/>
    <w:uiPriority w:val="1"/>
    <w:qFormat/>
    <w:rsid w:val="00D4540F"/>
    <w:pPr>
      <w:ind w:left="476" w:hanging="360"/>
    </w:pPr>
  </w:style>
  <w:style w:type="paragraph" w:customStyle="1" w:styleId="TableParagraph">
    <w:name w:val="Table Paragraph"/>
    <w:basedOn w:val="Normale"/>
    <w:uiPriority w:val="1"/>
    <w:qFormat/>
    <w:rsid w:val="00D4540F"/>
  </w:style>
  <w:style w:type="paragraph" w:styleId="Intestazione">
    <w:name w:val="header"/>
    <w:basedOn w:val="Normale"/>
    <w:link w:val="IntestazioneCarattere"/>
    <w:uiPriority w:val="99"/>
    <w:unhideWhenUsed/>
    <w:rsid w:val="00B81526"/>
    <w:pPr>
      <w:tabs>
        <w:tab w:val="center" w:pos="4819"/>
        <w:tab w:val="right" w:pos="9638"/>
      </w:tabs>
    </w:pPr>
  </w:style>
  <w:style w:type="character" w:customStyle="1" w:styleId="IntestazioneCarattere">
    <w:name w:val="Intestazione Carattere"/>
    <w:basedOn w:val="Carpredefinitoparagrafo"/>
    <w:link w:val="Intestazione"/>
    <w:uiPriority w:val="99"/>
    <w:rsid w:val="00B81526"/>
    <w:rPr>
      <w:rFonts w:ascii="Segoe UI" w:eastAsia="Segoe UI" w:hAnsi="Segoe UI" w:cs="Segoe UI"/>
      <w:lang w:val="it-IT" w:eastAsia="it-IT" w:bidi="it-IT"/>
    </w:rPr>
  </w:style>
  <w:style w:type="paragraph" w:styleId="Pidipagina">
    <w:name w:val="footer"/>
    <w:basedOn w:val="Normale"/>
    <w:link w:val="PidipaginaCarattere"/>
    <w:uiPriority w:val="99"/>
    <w:unhideWhenUsed/>
    <w:rsid w:val="00B81526"/>
    <w:pPr>
      <w:tabs>
        <w:tab w:val="center" w:pos="4819"/>
        <w:tab w:val="right" w:pos="9638"/>
      </w:tabs>
    </w:pPr>
  </w:style>
  <w:style w:type="character" w:customStyle="1" w:styleId="PidipaginaCarattere">
    <w:name w:val="Piè di pagina Carattere"/>
    <w:basedOn w:val="Carpredefinitoparagrafo"/>
    <w:link w:val="Pidipagina"/>
    <w:uiPriority w:val="99"/>
    <w:rsid w:val="00B81526"/>
    <w:rPr>
      <w:rFonts w:ascii="Segoe UI" w:eastAsia="Segoe UI" w:hAnsi="Segoe UI" w:cs="Segoe UI"/>
      <w:lang w:val="it-IT" w:eastAsia="it-IT" w:bidi="it-IT"/>
    </w:rPr>
  </w:style>
  <w:style w:type="character" w:styleId="Collegamentoipertestuale">
    <w:name w:val="Hyperlink"/>
    <w:basedOn w:val="Carpredefinitoparagrafo"/>
    <w:uiPriority w:val="99"/>
    <w:unhideWhenUsed/>
    <w:rsid w:val="00203158"/>
    <w:rPr>
      <w:color w:val="0000FF" w:themeColor="hyperlink"/>
      <w:u w:val="single"/>
    </w:rPr>
  </w:style>
  <w:style w:type="character" w:customStyle="1" w:styleId="Menzionenonrisolta1">
    <w:name w:val="Menzione non risolta1"/>
    <w:basedOn w:val="Carpredefinitoparagrafo"/>
    <w:uiPriority w:val="99"/>
    <w:semiHidden/>
    <w:unhideWhenUsed/>
    <w:rsid w:val="00726EDD"/>
    <w:rPr>
      <w:color w:val="605E5C"/>
      <w:shd w:val="clear" w:color="auto" w:fill="E1DFDD"/>
    </w:rPr>
  </w:style>
  <w:style w:type="character" w:customStyle="1" w:styleId="Menzionenonrisolta2">
    <w:name w:val="Menzione non risolta2"/>
    <w:basedOn w:val="Carpredefinitoparagrafo"/>
    <w:uiPriority w:val="99"/>
    <w:semiHidden/>
    <w:unhideWhenUsed/>
    <w:rsid w:val="00DB467F"/>
    <w:rPr>
      <w:color w:val="605E5C"/>
      <w:shd w:val="clear" w:color="auto" w:fill="E1DFDD"/>
    </w:rPr>
  </w:style>
  <w:style w:type="character" w:customStyle="1" w:styleId="Menzionenonrisolta3">
    <w:name w:val="Menzione non risolta3"/>
    <w:basedOn w:val="Carpredefinitoparagrafo"/>
    <w:uiPriority w:val="99"/>
    <w:semiHidden/>
    <w:unhideWhenUsed/>
    <w:rsid w:val="007461E1"/>
    <w:rPr>
      <w:color w:val="605E5C"/>
      <w:shd w:val="clear" w:color="auto" w:fill="E1DFDD"/>
    </w:rPr>
  </w:style>
  <w:style w:type="character" w:customStyle="1" w:styleId="Menzionenonrisolta4">
    <w:name w:val="Menzione non risolta4"/>
    <w:basedOn w:val="Carpredefinitoparagrafo"/>
    <w:uiPriority w:val="99"/>
    <w:semiHidden/>
    <w:unhideWhenUsed/>
    <w:rsid w:val="00CC22B7"/>
    <w:rPr>
      <w:color w:val="605E5C"/>
      <w:shd w:val="clear" w:color="auto" w:fill="E1DFDD"/>
    </w:rPr>
  </w:style>
  <w:style w:type="character" w:customStyle="1" w:styleId="Menzionenonrisolta5">
    <w:name w:val="Menzione non risolta5"/>
    <w:basedOn w:val="Carpredefinitoparagrafo"/>
    <w:uiPriority w:val="99"/>
    <w:semiHidden/>
    <w:unhideWhenUsed/>
    <w:rsid w:val="008B4082"/>
    <w:rPr>
      <w:color w:val="605E5C"/>
      <w:shd w:val="clear" w:color="auto" w:fill="E1DFDD"/>
    </w:rPr>
  </w:style>
  <w:style w:type="character" w:customStyle="1" w:styleId="CorpotestoCarattere">
    <w:name w:val="Corpo testo Carattere"/>
    <w:basedOn w:val="Carpredefinitoparagrafo"/>
    <w:link w:val="Corpotesto"/>
    <w:uiPriority w:val="1"/>
    <w:rsid w:val="00227A68"/>
    <w:rPr>
      <w:rFonts w:ascii="Segoe UI" w:eastAsia="Segoe UI" w:hAnsi="Segoe UI" w:cs="Segoe UI"/>
      <w:sz w:val="18"/>
      <w:szCs w:val="18"/>
      <w:lang w:val="it-IT" w:eastAsia="it-IT" w:bidi="it-IT"/>
    </w:rPr>
  </w:style>
  <w:style w:type="character" w:styleId="Menzionenonrisolta">
    <w:name w:val="Unresolved Mention"/>
    <w:basedOn w:val="Carpredefinitoparagrafo"/>
    <w:uiPriority w:val="99"/>
    <w:semiHidden/>
    <w:unhideWhenUsed/>
    <w:rsid w:val="0056070F"/>
    <w:rPr>
      <w:color w:val="605E5C"/>
      <w:shd w:val="clear" w:color="auto" w:fill="E1DFDD"/>
    </w:rPr>
  </w:style>
  <w:style w:type="character" w:styleId="Testosegnaposto">
    <w:name w:val="Placeholder Text"/>
    <w:basedOn w:val="Carpredefinitoparagrafo"/>
    <w:uiPriority w:val="99"/>
    <w:semiHidden/>
    <w:rsid w:val="00DF1F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00">
      <w:bodyDiv w:val="1"/>
      <w:marLeft w:val="0"/>
      <w:marRight w:val="0"/>
      <w:marTop w:val="0"/>
      <w:marBottom w:val="0"/>
      <w:divBdr>
        <w:top w:val="none" w:sz="0" w:space="0" w:color="auto"/>
        <w:left w:val="none" w:sz="0" w:space="0" w:color="auto"/>
        <w:bottom w:val="none" w:sz="0" w:space="0" w:color="auto"/>
        <w:right w:val="none" w:sz="0" w:space="0" w:color="auto"/>
      </w:divBdr>
      <w:divsChild>
        <w:div w:id="1357464695">
          <w:marLeft w:val="0"/>
          <w:marRight w:val="0"/>
          <w:marTop w:val="0"/>
          <w:marBottom w:val="0"/>
          <w:divBdr>
            <w:top w:val="none" w:sz="0" w:space="0" w:color="auto"/>
            <w:left w:val="none" w:sz="0" w:space="0" w:color="auto"/>
            <w:bottom w:val="none" w:sz="0" w:space="0" w:color="auto"/>
            <w:right w:val="none" w:sz="0" w:space="0" w:color="auto"/>
          </w:divBdr>
        </w:div>
        <w:div w:id="916211612">
          <w:marLeft w:val="0"/>
          <w:marRight w:val="0"/>
          <w:marTop w:val="0"/>
          <w:marBottom w:val="0"/>
          <w:divBdr>
            <w:top w:val="none" w:sz="0" w:space="0" w:color="auto"/>
            <w:left w:val="none" w:sz="0" w:space="0" w:color="auto"/>
            <w:bottom w:val="none" w:sz="0" w:space="0" w:color="auto"/>
            <w:right w:val="none" w:sz="0" w:space="0" w:color="auto"/>
          </w:divBdr>
        </w:div>
        <w:div w:id="1542590501">
          <w:marLeft w:val="0"/>
          <w:marRight w:val="0"/>
          <w:marTop w:val="0"/>
          <w:marBottom w:val="0"/>
          <w:divBdr>
            <w:top w:val="none" w:sz="0" w:space="0" w:color="auto"/>
            <w:left w:val="none" w:sz="0" w:space="0" w:color="auto"/>
            <w:bottom w:val="none" w:sz="0" w:space="0" w:color="auto"/>
            <w:right w:val="none" w:sz="0" w:space="0" w:color="auto"/>
          </w:divBdr>
        </w:div>
        <w:div w:id="1902673012">
          <w:marLeft w:val="0"/>
          <w:marRight w:val="0"/>
          <w:marTop w:val="0"/>
          <w:marBottom w:val="0"/>
          <w:divBdr>
            <w:top w:val="none" w:sz="0" w:space="0" w:color="auto"/>
            <w:left w:val="none" w:sz="0" w:space="0" w:color="auto"/>
            <w:bottom w:val="none" w:sz="0" w:space="0" w:color="auto"/>
            <w:right w:val="none" w:sz="0" w:space="0" w:color="auto"/>
          </w:divBdr>
        </w:div>
        <w:div w:id="743913397">
          <w:marLeft w:val="0"/>
          <w:marRight w:val="0"/>
          <w:marTop w:val="0"/>
          <w:marBottom w:val="0"/>
          <w:divBdr>
            <w:top w:val="none" w:sz="0" w:space="0" w:color="auto"/>
            <w:left w:val="none" w:sz="0" w:space="0" w:color="auto"/>
            <w:bottom w:val="none" w:sz="0" w:space="0" w:color="auto"/>
            <w:right w:val="none" w:sz="0" w:space="0" w:color="auto"/>
          </w:divBdr>
        </w:div>
        <w:div w:id="626089898">
          <w:marLeft w:val="0"/>
          <w:marRight w:val="0"/>
          <w:marTop w:val="0"/>
          <w:marBottom w:val="0"/>
          <w:divBdr>
            <w:top w:val="none" w:sz="0" w:space="0" w:color="auto"/>
            <w:left w:val="none" w:sz="0" w:space="0" w:color="auto"/>
            <w:bottom w:val="none" w:sz="0" w:space="0" w:color="auto"/>
            <w:right w:val="none" w:sz="0" w:space="0" w:color="auto"/>
          </w:divBdr>
        </w:div>
        <w:div w:id="718669544">
          <w:marLeft w:val="0"/>
          <w:marRight w:val="0"/>
          <w:marTop w:val="0"/>
          <w:marBottom w:val="0"/>
          <w:divBdr>
            <w:top w:val="none" w:sz="0" w:space="0" w:color="auto"/>
            <w:left w:val="none" w:sz="0" w:space="0" w:color="auto"/>
            <w:bottom w:val="none" w:sz="0" w:space="0" w:color="auto"/>
            <w:right w:val="none" w:sz="0" w:space="0" w:color="auto"/>
          </w:divBdr>
        </w:div>
        <w:div w:id="2100710489">
          <w:marLeft w:val="0"/>
          <w:marRight w:val="0"/>
          <w:marTop w:val="0"/>
          <w:marBottom w:val="0"/>
          <w:divBdr>
            <w:top w:val="none" w:sz="0" w:space="0" w:color="auto"/>
            <w:left w:val="none" w:sz="0" w:space="0" w:color="auto"/>
            <w:bottom w:val="none" w:sz="0" w:space="0" w:color="auto"/>
            <w:right w:val="none" w:sz="0" w:space="0" w:color="auto"/>
          </w:divBdr>
        </w:div>
      </w:divsChild>
    </w:div>
    <w:div w:id="367922419">
      <w:bodyDiv w:val="1"/>
      <w:marLeft w:val="0"/>
      <w:marRight w:val="0"/>
      <w:marTop w:val="0"/>
      <w:marBottom w:val="0"/>
      <w:divBdr>
        <w:top w:val="none" w:sz="0" w:space="0" w:color="auto"/>
        <w:left w:val="none" w:sz="0" w:space="0" w:color="auto"/>
        <w:bottom w:val="none" w:sz="0" w:space="0" w:color="auto"/>
        <w:right w:val="none" w:sz="0" w:space="0" w:color="auto"/>
      </w:divBdr>
      <w:divsChild>
        <w:div w:id="1809585250">
          <w:marLeft w:val="0"/>
          <w:marRight w:val="0"/>
          <w:marTop w:val="0"/>
          <w:marBottom w:val="0"/>
          <w:divBdr>
            <w:top w:val="none" w:sz="0" w:space="0" w:color="auto"/>
            <w:left w:val="none" w:sz="0" w:space="0" w:color="auto"/>
            <w:bottom w:val="none" w:sz="0" w:space="0" w:color="auto"/>
            <w:right w:val="none" w:sz="0" w:space="0" w:color="auto"/>
          </w:divBdr>
        </w:div>
        <w:div w:id="1998801315">
          <w:marLeft w:val="0"/>
          <w:marRight w:val="0"/>
          <w:marTop w:val="0"/>
          <w:marBottom w:val="0"/>
          <w:divBdr>
            <w:top w:val="none" w:sz="0" w:space="0" w:color="auto"/>
            <w:left w:val="none" w:sz="0" w:space="0" w:color="auto"/>
            <w:bottom w:val="none" w:sz="0" w:space="0" w:color="auto"/>
            <w:right w:val="none" w:sz="0" w:space="0" w:color="auto"/>
          </w:divBdr>
        </w:div>
      </w:divsChild>
    </w:div>
    <w:div w:id="1020427315">
      <w:bodyDiv w:val="1"/>
      <w:marLeft w:val="0"/>
      <w:marRight w:val="0"/>
      <w:marTop w:val="0"/>
      <w:marBottom w:val="0"/>
      <w:divBdr>
        <w:top w:val="none" w:sz="0" w:space="0" w:color="auto"/>
        <w:left w:val="none" w:sz="0" w:space="0" w:color="auto"/>
        <w:bottom w:val="none" w:sz="0" w:space="0" w:color="auto"/>
        <w:right w:val="none" w:sz="0" w:space="0" w:color="auto"/>
      </w:divBdr>
      <w:divsChild>
        <w:div w:id="1747149901">
          <w:marLeft w:val="0"/>
          <w:marRight w:val="0"/>
          <w:marTop w:val="0"/>
          <w:marBottom w:val="0"/>
          <w:divBdr>
            <w:top w:val="none" w:sz="0" w:space="0" w:color="auto"/>
            <w:left w:val="none" w:sz="0" w:space="0" w:color="auto"/>
            <w:bottom w:val="none" w:sz="0" w:space="0" w:color="auto"/>
            <w:right w:val="none" w:sz="0" w:space="0" w:color="auto"/>
          </w:divBdr>
        </w:div>
        <w:div w:id="1926375685">
          <w:marLeft w:val="0"/>
          <w:marRight w:val="0"/>
          <w:marTop w:val="0"/>
          <w:marBottom w:val="0"/>
          <w:divBdr>
            <w:top w:val="none" w:sz="0" w:space="0" w:color="auto"/>
            <w:left w:val="none" w:sz="0" w:space="0" w:color="auto"/>
            <w:bottom w:val="none" w:sz="0" w:space="0" w:color="auto"/>
            <w:right w:val="none" w:sz="0" w:space="0" w:color="auto"/>
          </w:divBdr>
        </w:div>
        <w:div w:id="928808400">
          <w:marLeft w:val="0"/>
          <w:marRight w:val="0"/>
          <w:marTop w:val="0"/>
          <w:marBottom w:val="0"/>
          <w:divBdr>
            <w:top w:val="none" w:sz="0" w:space="0" w:color="auto"/>
            <w:left w:val="none" w:sz="0" w:space="0" w:color="auto"/>
            <w:bottom w:val="none" w:sz="0" w:space="0" w:color="auto"/>
            <w:right w:val="none" w:sz="0" w:space="0" w:color="auto"/>
          </w:divBdr>
        </w:div>
        <w:div w:id="1098478112">
          <w:marLeft w:val="0"/>
          <w:marRight w:val="0"/>
          <w:marTop w:val="0"/>
          <w:marBottom w:val="0"/>
          <w:divBdr>
            <w:top w:val="none" w:sz="0" w:space="0" w:color="auto"/>
            <w:left w:val="none" w:sz="0" w:space="0" w:color="auto"/>
            <w:bottom w:val="none" w:sz="0" w:space="0" w:color="auto"/>
            <w:right w:val="none" w:sz="0" w:space="0" w:color="auto"/>
          </w:divBdr>
        </w:div>
        <w:div w:id="1371152882">
          <w:marLeft w:val="0"/>
          <w:marRight w:val="0"/>
          <w:marTop w:val="0"/>
          <w:marBottom w:val="0"/>
          <w:divBdr>
            <w:top w:val="none" w:sz="0" w:space="0" w:color="auto"/>
            <w:left w:val="none" w:sz="0" w:space="0" w:color="auto"/>
            <w:bottom w:val="none" w:sz="0" w:space="0" w:color="auto"/>
            <w:right w:val="none" w:sz="0" w:space="0" w:color="auto"/>
          </w:divBdr>
        </w:div>
        <w:div w:id="1266814842">
          <w:marLeft w:val="0"/>
          <w:marRight w:val="0"/>
          <w:marTop w:val="0"/>
          <w:marBottom w:val="0"/>
          <w:divBdr>
            <w:top w:val="none" w:sz="0" w:space="0" w:color="auto"/>
            <w:left w:val="none" w:sz="0" w:space="0" w:color="auto"/>
            <w:bottom w:val="none" w:sz="0" w:space="0" w:color="auto"/>
            <w:right w:val="none" w:sz="0" w:space="0" w:color="auto"/>
          </w:divBdr>
        </w:div>
        <w:div w:id="958491455">
          <w:marLeft w:val="0"/>
          <w:marRight w:val="0"/>
          <w:marTop w:val="0"/>
          <w:marBottom w:val="0"/>
          <w:divBdr>
            <w:top w:val="none" w:sz="0" w:space="0" w:color="auto"/>
            <w:left w:val="none" w:sz="0" w:space="0" w:color="auto"/>
            <w:bottom w:val="none" w:sz="0" w:space="0" w:color="auto"/>
            <w:right w:val="none" w:sz="0" w:space="0" w:color="auto"/>
          </w:divBdr>
        </w:div>
        <w:div w:id="1752123038">
          <w:marLeft w:val="0"/>
          <w:marRight w:val="0"/>
          <w:marTop w:val="0"/>
          <w:marBottom w:val="0"/>
          <w:divBdr>
            <w:top w:val="none" w:sz="0" w:space="0" w:color="auto"/>
            <w:left w:val="none" w:sz="0" w:space="0" w:color="auto"/>
            <w:bottom w:val="none" w:sz="0" w:space="0" w:color="auto"/>
            <w:right w:val="none" w:sz="0" w:space="0" w:color="auto"/>
          </w:divBdr>
        </w:div>
      </w:divsChild>
    </w:div>
    <w:div w:id="1090005387">
      <w:bodyDiv w:val="1"/>
      <w:marLeft w:val="0"/>
      <w:marRight w:val="0"/>
      <w:marTop w:val="0"/>
      <w:marBottom w:val="0"/>
      <w:divBdr>
        <w:top w:val="none" w:sz="0" w:space="0" w:color="auto"/>
        <w:left w:val="none" w:sz="0" w:space="0" w:color="auto"/>
        <w:bottom w:val="none" w:sz="0" w:space="0" w:color="auto"/>
        <w:right w:val="none" w:sz="0" w:space="0" w:color="auto"/>
      </w:divBdr>
      <w:divsChild>
        <w:div w:id="871066398">
          <w:marLeft w:val="0"/>
          <w:marRight w:val="0"/>
          <w:marTop w:val="0"/>
          <w:marBottom w:val="0"/>
          <w:divBdr>
            <w:top w:val="none" w:sz="0" w:space="0" w:color="auto"/>
            <w:left w:val="none" w:sz="0" w:space="0" w:color="auto"/>
            <w:bottom w:val="none" w:sz="0" w:space="0" w:color="auto"/>
            <w:right w:val="none" w:sz="0" w:space="0" w:color="auto"/>
          </w:divBdr>
        </w:div>
        <w:div w:id="2143493907">
          <w:marLeft w:val="0"/>
          <w:marRight w:val="0"/>
          <w:marTop w:val="0"/>
          <w:marBottom w:val="0"/>
          <w:divBdr>
            <w:top w:val="none" w:sz="0" w:space="0" w:color="auto"/>
            <w:left w:val="none" w:sz="0" w:space="0" w:color="auto"/>
            <w:bottom w:val="none" w:sz="0" w:space="0" w:color="auto"/>
            <w:right w:val="none" w:sz="0" w:space="0" w:color="auto"/>
          </w:divBdr>
        </w:div>
        <w:div w:id="789857892">
          <w:marLeft w:val="0"/>
          <w:marRight w:val="0"/>
          <w:marTop w:val="0"/>
          <w:marBottom w:val="0"/>
          <w:divBdr>
            <w:top w:val="none" w:sz="0" w:space="0" w:color="auto"/>
            <w:left w:val="none" w:sz="0" w:space="0" w:color="auto"/>
            <w:bottom w:val="none" w:sz="0" w:space="0" w:color="auto"/>
            <w:right w:val="none" w:sz="0" w:space="0" w:color="auto"/>
          </w:divBdr>
        </w:div>
        <w:div w:id="1974673447">
          <w:marLeft w:val="0"/>
          <w:marRight w:val="0"/>
          <w:marTop w:val="0"/>
          <w:marBottom w:val="0"/>
          <w:divBdr>
            <w:top w:val="none" w:sz="0" w:space="0" w:color="auto"/>
            <w:left w:val="none" w:sz="0" w:space="0" w:color="auto"/>
            <w:bottom w:val="none" w:sz="0" w:space="0" w:color="auto"/>
            <w:right w:val="none" w:sz="0" w:space="0" w:color="auto"/>
          </w:divBdr>
        </w:div>
        <w:div w:id="193881990">
          <w:marLeft w:val="0"/>
          <w:marRight w:val="0"/>
          <w:marTop w:val="0"/>
          <w:marBottom w:val="0"/>
          <w:divBdr>
            <w:top w:val="none" w:sz="0" w:space="0" w:color="auto"/>
            <w:left w:val="none" w:sz="0" w:space="0" w:color="auto"/>
            <w:bottom w:val="none" w:sz="0" w:space="0" w:color="auto"/>
            <w:right w:val="none" w:sz="0" w:space="0" w:color="auto"/>
          </w:divBdr>
        </w:div>
        <w:div w:id="931623516">
          <w:marLeft w:val="0"/>
          <w:marRight w:val="0"/>
          <w:marTop w:val="0"/>
          <w:marBottom w:val="0"/>
          <w:divBdr>
            <w:top w:val="none" w:sz="0" w:space="0" w:color="auto"/>
            <w:left w:val="none" w:sz="0" w:space="0" w:color="auto"/>
            <w:bottom w:val="none" w:sz="0" w:space="0" w:color="auto"/>
            <w:right w:val="none" w:sz="0" w:space="0" w:color="auto"/>
          </w:divBdr>
        </w:div>
        <w:div w:id="1849825967">
          <w:marLeft w:val="0"/>
          <w:marRight w:val="0"/>
          <w:marTop w:val="0"/>
          <w:marBottom w:val="0"/>
          <w:divBdr>
            <w:top w:val="none" w:sz="0" w:space="0" w:color="auto"/>
            <w:left w:val="none" w:sz="0" w:space="0" w:color="auto"/>
            <w:bottom w:val="none" w:sz="0" w:space="0" w:color="auto"/>
            <w:right w:val="none" w:sz="0" w:space="0" w:color="auto"/>
          </w:divBdr>
        </w:div>
        <w:div w:id="1181700804">
          <w:marLeft w:val="0"/>
          <w:marRight w:val="0"/>
          <w:marTop w:val="0"/>
          <w:marBottom w:val="0"/>
          <w:divBdr>
            <w:top w:val="none" w:sz="0" w:space="0" w:color="auto"/>
            <w:left w:val="none" w:sz="0" w:space="0" w:color="auto"/>
            <w:bottom w:val="none" w:sz="0" w:space="0" w:color="auto"/>
            <w:right w:val="none" w:sz="0" w:space="0" w:color="auto"/>
          </w:divBdr>
        </w:div>
      </w:divsChild>
    </w:div>
    <w:div w:id="1099720802">
      <w:bodyDiv w:val="1"/>
      <w:marLeft w:val="0"/>
      <w:marRight w:val="0"/>
      <w:marTop w:val="0"/>
      <w:marBottom w:val="0"/>
      <w:divBdr>
        <w:top w:val="none" w:sz="0" w:space="0" w:color="auto"/>
        <w:left w:val="none" w:sz="0" w:space="0" w:color="auto"/>
        <w:bottom w:val="none" w:sz="0" w:space="0" w:color="auto"/>
        <w:right w:val="none" w:sz="0" w:space="0" w:color="auto"/>
      </w:divBdr>
      <w:divsChild>
        <w:div w:id="1073236491">
          <w:marLeft w:val="0"/>
          <w:marRight w:val="0"/>
          <w:marTop w:val="0"/>
          <w:marBottom w:val="0"/>
          <w:divBdr>
            <w:top w:val="none" w:sz="0" w:space="0" w:color="auto"/>
            <w:left w:val="none" w:sz="0" w:space="0" w:color="auto"/>
            <w:bottom w:val="none" w:sz="0" w:space="0" w:color="auto"/>
            <w:right w:val="none" w:sz="0" w:space="0" w:color="auto"/>
          </w:divBdr>
        </w:div>
        <w:div w:id="379016739">
          <w:marLeft w:val="0"/>
          <w:marRight w:val="0"/>
          <w:marTop w:val="0"/>
          <w:marBottom w:val="0"/>
          <w:divBdr>
            <w:top w:val="none" w:sz="0" w:space="0" w:color="auto"/>
            <w:left w:val="none" w:sz="0" w:space="0" w:color="auto"/>
            <w:bottom w:val="none" w:sz="0" w:space="0" w:color="auto"/>
            <w:right w:val="none" w:sz="0" w:space="0" w:color="auto"/>
          </w:divBdr>
        </w:div>
        <w:div w:id="345209135">
          <w:marLeft w:val="0"/>
          <w:marRight w:val="0"/>
          <w:marTop w:val="0"/>
          <w:marBottom w:val="0"/>
          <w:divBdr>
            <w:top w:val="none" w:sz="0" w:space="0" w:color="auto"/>
            <w:left w:val="none" w:sz="0" w:space="0" w:color="auto"/>
            <w:bottom w:val="none" w:sz="0" w:space="0" w:color="auto"/>
            <w:right w:val="none" w:sz="0" w:space="0" w:color="auto"/>
          </w:divBdr>
        </w:div>
        <w:div w:id="476532660">
          <w:marLeft w:val="0"/>
          <w:marRight w:val="0"/>
          <w:marTop w:val="0"/>
          <w:marBottom w:val="0"/>
          <w:divBdr>
            <w:top w:val="none" w:sz="0" w:space="0" w:color="auto"/>
            <w:left w:val="none" w:sz="0" w:space="0" w:color="auto"/>
            <w:bottom w:val="none" w:sz="0" w:space="0" w:color="auto"/>
            <w:right w:val="none" w:sz="0" w:space="0" w:color="auto"/>
          </w:divBdr>
        </w:div>
        <w:div w:id="1167744352">
          <w:marLeft w:val="0"/>
          <w:marRight w:val="0"/>
          <w:marTop w:val="0"/>
          <w:marBottom w:val="0"/>
          <w:divBdr>
            <w:top w:val="none" w:sz="0" w:space="0" w:color="auto"/>
            <w:left w:val="none" w:sz="0" w:space="0" w:color="auto"/>
            <w:bottom w:val="none" w:sz="0" w:space="0" w:color="auto"/>
            <w:right w:val="none" w:sz="0" w:space="0" w:color="auto"/>
          </w:divBdr>
        </w:div>
      </w:divsChild>
    </w:div>
    <w:div w:id="1235431529">
      <w:bodyDiv w:val="1"/>
      <w:marLeft w:val="0"/>
      <w:marRight w:val="0"/>
      <w:marTop w:val="0"/>
      <w:marBottom w:val="0"/>
      <w:divBdr>
        <w:top w:val="none" w:sz="0" w:space="0" w:color="auto"/>
        <w:left w:val="none" w:sz="0" w:space="0" w:color="auto"/>
        <w:bottom w:val="none" w:sz="0" w:space="0" w:color="auto"/>
        <w:right w:val="none" w:sz="0" w:space="0" w:color="auto"/>
      </w:divBdr>
      <w:divsChild>
        <w:div w:id="1007831262">
          <w:marLeft w:val="0"/>
          <w:marRight w:val="0"/>
          <w:marTop w:val="0"/>
          <w:marBottom w:val="0"/>
          <w:divBdr>
            <w:top w:val="none" w:sz="0" w:space="0" w:color="auto"/>
            <w:left w:val="none" w:sz="0" w:space="0" w:color="auto"/>
            <w:bottom w:val="none" w:sz="0" w:space="0" w:color="auto"/>
            <w:right w:val="none" w:sz="0" w:space="0" w:color="auto"/>
          </w:divBdr>
        </w:div>
        <w:div w:id="361170490">
          <w:marLeft w:val="0"/>
          <w:marRight w:val="0"/>
          <w:marTop w:val="0"/>
          <w:marBottom w:val="0"/>
          <w:divBdr>
            <w:top w:val="none" w:sz="0" w:space="0" w:color="auto"/>
            <w:left w:val="none" w:sz="0" w:space="0" w:color="auto"/>
            <w:bottom w:val="none" w:sz="0" w:space="0" w:color="auto"/>
            <w:right w:val="none" w:sz="0" w:space="0" w:color="auto"/>
          </w:divBdr>
        </w:div>
        <w:div w:id="1507329416">
          <w:marLeft w:val="0"/>
          <w:marRight w:val="0"/>
          <w:marTop w:val="0"/>
          <w:marBottom w:val="0"/>
          <w:divBdr>
            <w:top w:val="none" w:sz="0" w:space="0" w:color="auto"/>
            <w:left w:val="none" w:sz="0" w:space="0" w:color="auto"/>
            <w:bottom w:val="none" w:sz="0" w:space="0" w:color="auto"/>
            <w:right w:val="none" w:sz="0" w:space="0" w:color="auto"/>
          </w:divBdr>
        </w:div>
        <w:div w:id="1323388531">
          <w:marLeft w:val="0"/>
          <w:marRight w:val="0"/>
          <w:marTop w:val="0"/>
          <w:marBottom w:val="0"/>
          <w:divBdr>
            <w:top w:val="none" w:sz="0" w:space="0" w:color="auto"/>
            <w:left w:val="none" w:sz="0" w:space="0" w:color="auto"/>
            <w:bottom w:val="none" w:sz="0" w:space="0" w:color="auto"/>
            <w:right w:val="none" w:sz="0" w:space="0" w:color="auto"/>
          </w:divBdr>
        </w:div>
        <w:div w:id="1013457380">
          <w:marLeft w:val="0"/>
          <w:marRight w:val="0"/>
          <w:marTop w:val="0"/>
          <w:marBottom w:val="0"/>
          <w:divBdr>
            <w:top w:val="none" w:sz="0" w:space="0" w:color="auto"/>
            <w:left w:val="none" w:sz="0" w:space="0" w:color="auto"/>
            <w:bottom w:val="none" w:sz="0" w:space="0" w:color="auto"/>
            <w:right w:val="none" w:sz="0" w:space="0" w:color="auto"/>
          </w:divBdr>
        </w:div>
      </w:divsChild>
    </w:div>
    <w:div w:id="1665235028">
      <w:bodyDiv w:val="1"/>
      <w:marLeft w:val="0"/>
      <w:marRight w:val="0"/>
      <w:marTop w:val="0"/>
      <w:marBottom w:val="0"/>
      <w:divBdr>
        <w:top w:val="none" w:sz="0" w:space="0" w:color="auto"/>
        <w:left w:val="none" w:sz="0" w:space="0" w:color="auto"/>
        <w:bottom w:val="none" w:sz="0" w:space="0" w:color="auto"/>
        <w:right w:val="none" w:sz="0" w:space="0" w:color="auto"/>
      </w:divBdr>
    </w:div>
    <w:div w:id="193936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1194</TotalTime>
  <Pages>2</Pages>
  <Words>1214</Words>
  <Characters>6921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Consulenti Privacy Srl</dc:creator>
  <cp:lastModifiedBy>Annalisa Prati</cp:lastModifiedBy>
  <cp:revision>1</cp:revision>
  <cp:lastPrinted>2018-07-03T09:11:00Z</cp:lastPrinted>
  <dcterms:created xsi:type="dcterms:W3CDTF">2018-06-25T15:30:00Z</dcterms:created>
  <dcterms:modified xsi:type="dcterms:W3CDTF">2026-05-08T10:11:00Z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Writer</vt:lpwstr>
  </property>
  <property fmtid="{D5CDD505-2E9C-101B-9397-08002B2CF9AE}" pid="4" name="LastSaved">
    <vt:filetime>2018-05-02T00:00:00Z</vt:filetime>
  </property>
</Properties>
</file>