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6CBE" w14:textId="44E63B67" w:rsidR="004C625F" w:rsidRDefault="00D122C4" w:rsidP="00CA372D">
      <w:pPr>
        <w:spacing w:after="0"/>
        <w:ind w:left="113" w:right="130"/>
        <w:jc w:val="center"/>
        <w:rPr>
          <w:rFonts w:cstheme="minorHAnsi"/>
          <w:b/>
          <w:bCs/>
          <w:sz w:val="18"/>
          <w:szCs w:val="18"/>
          <w:lang w:bidi="it-IT"/>
        </w:rPr>
      </w:pPr>
      <w:r w:rsidRPr="001C6BD6">
        <w:rPr>
          <w:rFonts w:cstheme="minorHAnsi"/>
          <w:b/>
          <w:bCs/>
          <w:sz w:val="18"/>
          <w:szCs w:val="18"/>
          <w:lang w:bidi="it-IT"/>
        </w:rPr>
        <w:t xml:space="preserve">INFORMATIVE </w:t>
      </w:r>
    </w:p>
    <w:p w14:paraId="5C6448B2" w14:textId="66838495" w:rsidR="00D122C4" w:rsidRDefault="004C625F" w:rsidP="00CA372D">
      <w:pPr>
        <w:spacing w:after="0"/>
        <w:ind w:left="113" w:right="130"/>
        <w:jc w:val="center"/>
        <w:rPr>
          <w:rFonts w:cstheme="minorHAnsi"/>
          <w:b/>
          <w:bCs/>
          <w:sz w:val="18"/>
          <w:szCs w:val="18"/>
          <w:lang w:bidi="it-IT"/>
        </w:rPr>
      </w:pPr>
      <w:r w:rsidRPr="004C625F">
        <w:rPr>
          <w:rFonts w:cstheme="minorHAnsi"/>
          <w:b/>
          <w:bCs/>
          <w:sz w:val="18"/>
          <w:szCs w:val="18"/>
          <w:lang w:bidi="it-IT"/>
        </w:rPr>
        <w:t>FOR THE PROCESSING OF SUPPLIERS' PERSONAL DATA</w:t>
      </w:r>
    </w:p>
    <w:p w14:paraId="4926F399" w14:textId="77777777" w:rsidR="000A34C3" w:rsidRDefault="000A34C3" w:rsidP="00CA372D">
      <w:pPr>
        <w:spacing w:after="0"/>
        <w:ind w:left="113" w:right="130"/>
        <w:jc w:val="center"/>
        <w:rPr>
          <w:rFonts w:cstheme="minorHAnsi"/>
          <w:b/>
          <w:bCs/>
          <w:sz w:val="18"/>
          <w:szCs w:val="18"/>
          <w:lang w:bidi="it-IT"/>
        </w:rPr>
      </w:pPr>
    </w:p>
    <w:p w14:paraId="0C534E3D" w14:textId="4335FD9E" w:rsidR="00F31A3B" w:rsidRPr="001C6BD6" w:rsidRDefault="000A34C3" w:rsidP="00CA372D">
      <w:pPr>
        <w:spacing w:after="0"/>
        <w:ind w:left="113" w:right="130"/>
        <w:jc w:val="center"/>
        <w:rPr>
          <w:rFonts w:cstheme="minorHAnsi"/>
          <w:b/>
          <w:bCs/>
          <w:sz w:val="18"/>
          <w:szCs w:val="18"/>
          <w:lang w:bidi="it-IT"/>
        </w:rPr>
      </w:pPr>
      <w:proofErr w:type="spellStart"/>
      <w:r w:rsidRPr="000A34C3">
        <w:rPr>
          <w:rFonts w:cstheme="minorHAnsi"/>
          <w:b/>
          <w:bCs/>
          <w:sz w:val="18"/>
          <w:szCs w:val="18"/>
          <w:lang w:bidi="it-IT"/>
        </w:rPr>
        <w:t>pursuant</w:t>
      </w:r>
      <w:proofErr w:type="spellEnd"/>
      <w:r w:rsidRPr="000A34C3">
        <w:rPr>
          <w:rFonts w:cstheme="minorHAnsi"/>
          <w:b/>
          <w:bCs/>
          <w:sz w:val="18"/>
          <w:szCs w:val="18"/>
          <w:lang w:bidi="it-IT"/>
        </w:rPr>
        <w:t xml:space="preserve"> to art. 13 of EU </w:t>
      </w:r>
      <w:proofErr w:type="spellStart"/>
      <w:r w:rsidRPr="000A34C3">
        <w:rPr>
          <w:rFonts w:cstheme="minorHAnsi"/>
          <w:b/>
          <w:bCs/>
          <w:sz w:val="18"/>
          <w:szCs w:val="18"/>
          <w:lang w:bidi="it-IT"/>
        </w:rPr>
        <w:t>Regulation</w:t>
      </w:r>
      <w:proofErr w:type="spellEnd"/>
      <w:r w:rsidRPr="000A34C3">
        <w:rPr>
          <w:rFonts w:cstheme="minorHAnsi"/>
          <w:b/>
          <w:bCs/>
          <w:sz w:val="18"/>
          <w:szCs w:val="18"/>
          <w:lang w:bidi="it-IT"/>
        </w:rPr>
        <w:t xml:space="preserve"> no. 2016/679</w:t>
      </w:r>
    </w:p>
    <w:p w14:paraId="0E45B2B4" w14:textId="77777777" w:rsidR="00390DC3" w:rsidRPr="00787B04" w:rsidRDefault="00390DC3" w:rsidP="009A61B0">
      <w:pPr>
        <w:spacing w:after="0"/>
        <w:ind w:left="113" w:right="130"/>
        <w:jc w:val="both"/>
        <w:rPr>
          <w:rFonts w:cstheme="minorHAnsi"/>
          <w:sz w:val="18"/>
          <w:szCs w:val="18"/>
          <w:lang w:bidi="it-IT"/>
        </w:rPr>
      </w:pPr>
    </w:p>
    <w:p w14:paraId="375BB2F2" w14:textId="1426C0A3" w:rsidR="00CE0D49" w:rsidRPr="001C6BD6" w:rsidRDefault="00526F66" w:rsidP="009A61B0">
      <w:pPr>
        <w:widowControl w:val="0"/>
        <w:autoSpaceDE w:val="0"/>
        <w:autoSpaceDN w:val="0"/>
        <w:spacing w:after="0" w:line="240" w:lineRule="auto"/>
        <w:ind w:left="113" w:right="83"/>
        <w:contextualSpacing/>
        <w:jc w:val="both"/>
        <w:rPr>
          <w:rFonts w:eastAsia="Segoe UI" w:cstheme="minorHAnsi"/>
          <w:sz w:val="18"/>
          <w:szCs w:val="18"/>
          <w:lang w:eastAsia="it-IT" w:bidi="it-IT"/>
        </w:rPr>
      </w:pPr>
      <w:r w:rsidRPr="00526F66">
        <w:rPr>
          <w:rFonts w:eastAsia="Segoe UI" w:cstheme="minorHAnsi"/>
          <w:sz w:val="18"/>
          <w:szCs w:val="18"/>
          <w:lang w:eastAsia="it-IT" w:bidi="it-IT"/>
        </w:rPr>
        <w:t xml:space="preserve">The company Prati S.r.l., with </w:t>
      </w:r>
      <w:proofErr w:type="spellStart"/>
      <w:r w:rsidRPr="00526F66">
        <w:rPr>
          <w:rFonts w:eastAsia="Segoe UI" w:cstheme="minorHAnsi"/>
          <w:sz w:val="18"/>
          <w:szCs w:val="18"/>
          <w:lang w:eastAsia="it-IT" w:bidi="it-IT"/>
        </w:rPr>
        <w:t>registered</w:t>
      </w:r>
      <w:proofErr w:type="spellEnd"/>
      <w:r w:rsidRPr="00526F66">
        <w:rPr>
          <w:rFonts w:eastAsia="Segoe UI" w:cstheme="minorHAnsi"/>
          <w:sz w:val="18"/>
          <w:szCs w:val="18"/>
          <w:lang w:eastAsia="it-IT" w:bidi="it-IT"/>
        </w:rPr>
        <w:t xml:space="preserve"> office in via Deruta, 2 - 48018 Faenza (Ra), Tax Code/VAT 05592010481, tel.: 0546 63381, </w:t>
      </w:r>
      <w:proofErr w:type="gramStart"/>
      <w:r w:rsidRPr="00526F66">
        <w:rPr>
          <w:rFonts w:eastAsia="Segoe UI" w:cstheme="minorHAnsi"/>
          <w:sz w:val="18"/>
          <w:szCs w:val="18"/>
          <w:lang w:eastAsia="it-IT" w:bidi="it-IT"/>
        </w:rPr>
        <w:t>email</w:t>
      </w:r>
      <w:proofErr w:type="gramEnd"/>
      <w:r w:rsidRPr="00526F66">
        <w:rPr>
          <w:rFonts w:eastAsia="Segoe UI" w:cstheme="minorHAnsi"/>
          <w:sz w:val="18"/>
          <w:szCs w:val="18"/>
          <w:lang w:eastAsia="it-IT" w:bidi="it-IT"/>
        </w:rPr>
        <w:t xml:space="preserve">: </w:t>
      </w:r>
      <w:hyperlink r:id="rId7" w:history="1">
        <w:r w:rsidRPr="00F813DB">
          <w:rPr>
            <w:rStyle w:val="Collegamentoipertestuale"/>
            <w:rFonts w:eastAsia="Segoe UI" w:cstheme="minorHAnsi"/>
            <w:sz w:val="18"/>
            <w:szCs w:val="18"/>
            <w:lang w:eastAsia="it-IT" w:bidi="it-IT"/>
          </w:rPr>
          <w:t>info@praticompany.com</w:t>
        </w:r>
      </w:hyperlink>
      <w:r w:rsidRPr="00526F66">
        <w:rPr>
          <w:rFonts w:eastAsia="Segoe UI" w:cstheme="minorHAnsi"/>
          <w:sz w:val="18"/>
          <w:szCs w:val="18"/>
          <w:lang w:eastAsia="it-IT" w:bidi="it-IT"/>
        </w:rPr>
        <w:t xml:space="preserve">, in the </w:t>
      </w:r>
      <w:proofErr w:type="spellStart"/>
      <w:r w:rsidRPr="00526F66">
        <w:rPr>
          <w:rFonts w:eastAsia="Segoe UI" w:cstheme="minorHAnsi"/>
          <w:sz w:val="18"/>
          <w:szCs w:val="18"/>
          <w:lang w:eastAsia="it-IT" w:bidi="it-IT"/>
        </w:rPr>
        <w:t>person</w:t>
      </w:r>
      <w:proofErr w:type="spellEnd"/>
      <w:r w:rsidRPr="00526F66">
        <w:rPr>
          <w:rFonts w:eastAsia="Segoe UI" w:cstheme="minorHAnsi"/>
          <w:sz w:val="18"/>
          <w:szCs w:val="18"/>
          <w:lang w:eastAsia="it-IT" w:bidi="it-IT"/>
        </w:rPr>
        <w:t xml:space="preserve"> of </w:t>
      </w:r>
      <w:proofErr w:type="spellStart"/>
      <w:r w:rsidRPr="00526F66">
        <w:rPr>
          <w:rFonts w:eastAsia="Segoe UI" w:cstheme="minorHAnsi"/>
          <w:sz w:val="18"/>
          <w:szCs w:val="18"/>
          <w:lang w:eastAsia="it-IT" w:bidi="it-IT"/>
        </w:rPr>
        <w:t>its</w:t>
      </w:r>
      <w:proofErr w:type="spellEnd"/>
      <w:r w:rsidRPr="00526F66">
        <w:rPr>
          <w:rFonts w:eastAsia="Segoe UI" w:cstheme="minorHAnsi"/>
          <w:sz w:val="18"/>
          <w:szCs w:val="18"/>
          <w:lang w:eastAsia="it-IT" w:bidi="it-IT"/>
        </w:rPr>
        <w:t xml:space="preserve"> pro tempore </w:t>
      </w:r>
      <w:proofErr w:type="spellStart"/>
      <w:r w:rsidRPr="00526F66">
        <w:rPr>
          <w:rFonts w:eastAsia="Segoe UI" w:cstheme="minorHAnsi"/>
          <w:sz w:val="18"/>
          <w:szCs w:val="18"/>
          <w:lang w:eastAsia="it-IT" w:bidi="it-IT"/>
        </w:rPr>
        <w:t>legal</w:t>
      </w:r>
      <w:proofErr w:type="spellEnd"/>
      <w:r w:rsidRPr="00526F66">
        <w:rPr>
          <w:rFonts w:eastAsia="Segoe UI" w:cstheme="minorHAnsi"/>
          <w:sz w:val="18"/>
          <w:szCs w:val="18"/>
          <w:lang w:eastAsia="it-IT" w:bidi="it-IT"/>
        </w:rPr>
        <w:t xml:space="preserve"> </w:t>
      </w:r>
      <w:proofErr w:type="spellStart"/>
      <w:r w:rsidRPr="00526F66">
        <w:rPr>
          <w:rFonts w:eastAsia="Segoe UI" w:cstheme="minorHAnsi"/>
          <w:sz w:val="18"/>
          <w:szCs w:val="18"/>
          <w:lang w:eastAsia="it-IT" w:bidi="it-IT"/>
        </w:rPr>
        <w:t>representative</w:t>
      </w:r>
      <w:proofErr w:type="spellEnd"/>
      <w:r w:rsidRPr="00526F66">
        <w:rPr>
          <w:rFonts w:eastAsia="Segoe UI" w:cstheme="minorHAnsi"/>
          <w:sz w:val="18"/>
          <w:szCs w:val="18"/>
          <w:lang w:eastAsia="it-IT" w:bidi="it-IT"/>
        </w:rPr>
        <w:t xml:space="preserve">, in </w:t>
      </w:r>
      <w:proofErr w:type="spellStart"/>
      <w:r w:rsidRPr="00526F66">
        <w:rPr>
          <w:rFonts w:eastAsia="Segoe UI" w:cstheme="minorHAnsi"/>
          <w:sz w:val="18"/>
          <w:szCs w:val="18"/>
          <w:lang w:eastAsia="it-IT" w:bidi="it-IT"/>
        </w:rPr>
        <w:t>its</w:t>
      </w:r>
      <w:proofErr w:type="spellEnd"/>
      <w:r w:rsidRPr="00526F66">
        <w:rPr>
          <w:rFonts w:eastAsia="Segoe UI" w:cstheme="minorHAnsi"/>
          <w:sz w:val="18"/>
          <w:szCs w:val="18"/>
          <w:lang w:eastAsia="it-IT" w:bidi="it-IT"/>
        </w:rPr>
        <w:t xml:space="preserve"> </w:t>
      </w:r>
      <w:proofErr w:type="spellStart"/>
      <w:r w:rsidRPr="00526F66">
        <w:rPr>
          <w:rFonts w:eastAsia="Segoe UI" w:cstheme="minorHAnsi"/>
          <w:sz w:val="18"/>
          <w:szCs w:val="18"/>
          <w:lang w:eastAsia="it-IT" w:bidi="it-IT"/>
        </w:rPr>
        <w:t>capacity</w:t>
      </w:r>
      <w:proofErr w:type="spellEnd"/>
      <w:r w:rsidRPr="00526F66">
        <w:rPr>
          <w:rFonts w:eastAsia="Segoe UI" w:cstheme="minorHAnsi"/>
          <w:sz w:val="18"/>
          <w:szCs w:val="18"/>
          <w:lang w:eastAsia="it-IT" w:bidi="it-IT"/>
        </w:rPr>
        <w:t xml:space="preserve"> </w:t>
      </w:r>
      <w:proofErr w:type="spellStart"/>
      <w:r w:rsidRPr="00526F66">
        <w:rPr>
          <w:rFonts w:eastAsia="Segoe UI" w:cstheme="minorHAnsi"/>
          <w:sz w:val="18"/>
          <w:szCs w:val="18"/>
          <w:lang w:eastAsia="it-IT" w:bidi="it-IT"/>
        </w:rPr>
        <w:t>as</w:t>
      </w:r>
      <w:proofErr w:type="spellEnd"/>
      <w:r w:rsidRPr="00526F66">
        <w:rPr>
          <w:rFonts w:eastAsia="Segoe UI" w:cstheme="minorHAnsi"/>
          <w:sz w:val="18"/>
          <w:szCs w:val="18"/>
          <w:lang w:eastAsia="it-IT" w:bidi="it-IT"/>
        </w:rPr>
        <w:t xml:space="preserve"> </w:t>
      </w:r>
      <w:r w:rsidR="00CE0D49" w:rsidRPr="001C6BD6">
        <w:rPr>
          <w:rFonts w:eastAsia="Segoe UI" w:cstheme="minorHAnsi"/>
          <w:b/>
          <w:sz w:val="18"/>
          <w:szCs w:val="18"/>
          <w:lang w:eastAsia="it-IT" w:bidi="it-IT"/>
        </w:rPr>
        <w:t>DATA CONTROLLER</w:t>
      </w:r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 xml:space="preserve">, </w:t>
      </w:r>
      <w:proofErr w:type="spellStart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>informs</w:t>
      </w:r>
      <w:proofErr w:type="spellEnd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 xml:space="preserve"> </w:t>
      </w:r>
      <w:proofErr w:type="spellStart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>you</w:t>
      </w:r>
      <w:proofErr w:type="spellEnd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 xml:space="preserve">, </w:t>
      </w:r>
      <w:proofErr w:type="spellStart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>pursuant</w:t>
      </w:r>
      <w:proofErr w:type="spellEnd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 xml:space="preserve"> to </w:t>
      </w:r>
      <w:proofErr w:type="spellStart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>Article</w:t>
      </w:r>
      <w:proofErr w:type="spellEnd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 xml:space="preserve"> 13 of EU </w:t>
      </w:r>
      <w:proofErr w:type="spellStart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>Regulation</w:t>
      </w:r>
      <w:proofErr w:type="spellEnd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 xml:space="preserve"> no. 2016/679 (</w:t>
      </w:r>
      <w:proofErr w:type="spellStart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>hereinafter</w:t>
      </w:r>
      <w:proofErr w:type="spellEnd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 xml:space="preserve"> "GDPR"), </w:t>
      </w:r>
      <w:proofErr w:type="spellStart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>that</w:t>
      </w:r>
      <w:proofErr w:type="spellEnd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 xml:space="preserve"> the data </w:t>
      </w:r>
      <w:proofErr w:type="spellStart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>you</w:t>
      </w:r>
      <w:proofErr w:type="spellEnd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 xml:space="preserve"> provide </w:t>
      </w:r>
      <w:proofErr w:type="spellStart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>will</w:t>
      </w:r>
      <w:proofErr w:type="spellEnd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 xml:space="preserve"> be </w:t>
      </w:r>
      <w:proofErr w:type="spellStart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>processed</w:t>
      </w:r>
      <w:proofErr w:type="spellEnd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 xml:space="preserve"> in the following ways and for the following </w:t>
      </w:r>
      <w:proofErr w:type="spellStart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>purposes</w:t>
      </w:r>
      <w:proofErr w:type="spellEnd"/>
      <w:r w:rsidR="00CE0D49" w:rsidRPr="001C6BD6">
        <w:rPr>
          <w:rFonts w:eastAsia="Segoe UI" w:cstheme="minorHAnsi"/>
          <w:sz w:val="18"/>
          <w:szCs w:val="18"/>
          <w:lang w:eastAsia="it-IT" w:bidi="it-IT"/>
        </w:rPr>
        <w:t>.</w:t>
      </w:r>
    </w:p>
    <w:p w14:paraId="5305F709" w14:textId="77777777" w:rsidR="00D122C4" w:rsidRPr="001C6BD6" w:rsidRDefault="00D122C4" w:rsidP="009A61B0">
      <w:pPr>
        <w:spacing w:after="0"/>
        <w:ind w:left="113" w:right="83"/>
        <w:jc w:val="both"/>
        <w:rPr>
          <w:rFonts w:cstheme="minorHAnsi"/>
          <w:sz w:val="18"/>
          <w:szCs w:val="18"/>
          <w:lang w:bidi="it-IT"/>
        </w:rPr>
      </w:pPr>
    </w:p>
    <w:p w14:paraId="26E2F77A" w14:textId="77777777" w:rsidR="00D122C4" w:rsidRPr="001C6BD6" w:rsidRDefault="00D122C4" w:rsidP="009A61B0">
      <w:pPr>
        <w:numPr>
          <w:ilvl w:val="0"/>
          <w:numId w:val="6"/>
        </w:numPr>
        <w:spacing w:after="0"/>
        <w:ind w:right="83"/>
        <w:jc w:val="both"/>
        <w:rPr>
          <w:rFonts w:cstheme="minorHAnsi"/>
          <w:b/>
          <w:bCs/>
          <w:sz w:val="18"/>
          <w:szCs w:val="18"/>
          <w:lang w:bidi="it-IT"/>
        </w:rPr>
      </w:pPr>
      <w:r w:rsidRPr="001C6BD6">
        <w:rPr>
          <w:rFonts w:cstheme="minorHAnsi"/>
          <w:b/>
          <w:bCs/>
          <w:sz w:val="18"/>
          <w:szCs w:val="18"/>
          <w:lang w:bidi="it-IT"/>
        </w:rPr>
        <w:t xml:space="preserve">Subject </w:t>
      </w: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matter</w:t>
      </w:r>
      <w:proofErr w:type="spellEnd"/>
      <w:r w:rsidRPr="001C6BD6">
        <w:rPr>
          <w:rFonts w:cstheme="minorHAnsi"/>
          <w:b/>
          <w:bCs/>
          <w:sz w:val="18"/>
          <w:szCs w:val="18"/>
          <w:lang w:bidi="it-IT"/>
        </w:rPr>
        <w:t xml:space="preserve"> of the processing</w:t>
      </w:r>
    </w:p>
    <w:p w14:paraId="6C3CC9AD" w14:textId="3EAE634D" w:rsidR="00D122C4" w:rsidRPr="001C6BD6" w:rsidRDefault="00D122C4" w:rsidP="009A61B0">
      <w:pPr>
        <w:pStyle w:val="Paragrafoelenco"/>
        <w:spacing w:after="0"/>
        <w:ind w:left="833" w:right="83"/>
        <w:jc w:val="both"/>
        <w:rPr>
          <w:rFonts w:cstheme="minorHAnsi"/>
          <w:sz w:val="18"/>
          <w:szCs w:val="18"/>
          <w:lang w:bidi="it-IT"/>
        </w:rPr>
      </w:pPr>
      <w:r w:rsidRPr="001C6BD6">
        <w:rPr>
          <w:rFonts w:cstheme="minorHAnsi"/>
          <w:sz w:val="18"/>
          <w:szCs w:val="18"/>
          <w:lang w:bidi="it-IT"/>
        </w:rPr>
        <w:t xml:space="preserve">The Data Controller, for the establishment and management of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ongoing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business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relationships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with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you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,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processes</w:t>
      </w:r>
      <w:proofErr w:type="spellEnd"/>
      <w:r w:rsidRPr="001C6BD6">
        <w:rPr>
          <w:rFonts w:cstheme="minorHAnsi"/>
          <w:sz w:val="18"/>
          <w:szCs w:val="18"/>
          <w:lang w:bidi="it-IT"/>
        </w:rPr>
        <w:t>:</w:t>
      </w:r>
    </w:p>
    <w:p w14:paraId="128725A8" w14:textId="278D8A4C" w:rsidR="008A7C5D" w:rsidRPr="00402FC3" w:rsidRDefault="001C6BD6" w:rsidP="009A61B0">
      <w:pPr>
        <w:pStyle w:val="Paragrafoelenco"/>
        <w:numPr>
          <w:ilvl w:val="0"/>
          <w:numId w:val="7"/>
        </w:numPr>
        <w:spacing w:after="0"/>
        <w:ind w:right="83"/>
        <w:jc w:val="both"/>
        <w:rPr>
          <w:rFonts w:cstheme="minorHAnsi"/>
          <w:sz w:val="18"/>
          <w:szCs w:val="18"/>
          <w:lang w:bidi="it-IT"/>
        </w:rPr>
      </w:pPr>
      <w:proofErr w:type="spellStart"/>
      <w:r w:rsidRPr="001C6BD6">
        <w:rPr>
          <w:rFonts w:cstheme="minorHAnsi"/>
          <w:sz w:val="18"/>
          <w:szCs w:val="18"/>
          <w:lang w:bidi="it-IT"/>
        </w:rPr>
        <w:t>your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common personal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identification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, contact and tax data (e.g. first and last name, company name, telephone and business </w:t>
      </w:r>
      <w:proofErr w:type="gramStart"/>
      <w:r w:rsidRPr="001C6BD6">
        <w:rPr>
          <w:rFonts w:cstheme="minorHAnsi"/>
          <w:sz w:val="18"/>
          <w:szCs w:val="18"/>
          <w:lang w:bidi="it-IT"/>
        </w:rPr>
        <w:t>email</w:t>
      </w:r>
      <w:proofErr w:type="gram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address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,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address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, bank and payment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details</w:t>
      </w:r>
      <w:proofErr w:type="spellEnd"/>
      <w:r w:rsidRPr="001C6BD6">
        <w:rPr>
          <w:rFonts w:cstheme="minorHAnsi"/>
          <w:sz w:val="18"/>
          <w:szCs w:val="18"/>
          <w:lang w:bidi="it-IT"/>
        </w:rPr>
        <w:t>, etc.).</w:t>
      </w:r>
    </w:p>
    <w:p w14:paraId="0FF8EBA5" w14:textId="658A77BF" w:rsidR="00D122C4" w:rsidRPr="001C6BD6" w:rsidRDefault="00D122C4" w:rsidP="009A61B0">
      <w:pPr>
        <w:spacing w:after="0"/>
        <w:ind w:left="113" w:right="83"/>
        <w:jc w:val="both"/>
        <w:rPr>
          <w:rFonts w:cstheme="minorHAnsi"/>
          <w:sz w:val="18"/>
          <w:szCs w:val="18"/>
          <w:lang w:bidi="it-IT"/>
        </w:rPr>
      </w:pPr>
    </w:p>
    <w:p w14:paraId="5B74E07F" w14:textId="77777777" w:rsidR="00D122C4" w:rsidRPr="001C6BD6" w:rsidRDefault="00D122C4" w:rsidP="009A61B0">
      <w:pPr>
        <w:numPr>
          <w:ilvl w:val="0"/>
          <w:numId w:val="6"/>
        </w:numPr>
        <w:spacing w:after="0"/>
        <w:ind w:right="83"/>
        <w:jc w:val="both"/>
        <w:rPr>
          <w:rFonts w:cstheme="minorHAnsi"/>
          <w:b/>
          <w:bCs/>
          <w:sz w:val="18"/>
          <w:szCs w:val="18"/>
          <w:lang w:bidi="it-IT"/>
        </w:rPr>
      </w:pPr>
      <w:r w:rsidRPr="001C6BD6">
        <w:rPr>
          <w:rFonts w:cstheme="minorHAnsi"/>
          <w:b/>
          <w:bCs/>
          <w:sz w:val="18"/>
          <w:szCs w:val="18"/>
          <w:lang w:bidi="it-IT"/>
        </w:rPr>
        <w:t xml:space="preserve">Purpose of the processing and </w:t>
      </w: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legal</w:t>
      </w:r>
      <w:proofErr w:type="spellEnd"/>
      <w:r w:rsidRPr="001C6BD6">
        <w:rPr>
          <w:rFonts w:cstheme="minorHAnsi"/>
          <w:b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basis</w:t>
      </w:r>
      <w:proofErr w:type="spellEnd"/>
    </w:p>
    <w:p w14:paraId="29E0B0DE" w14:textId="77777777" w:rsidR="003E0DB4" w:rsidRPr="003E0DB4" w:rsidRDefault="003E0DB4" w:rsidP="009A61B0">
      <w:pPr>
        <w:spacing w:after="0"/>
        <w:ind w:left="125" w:right="83" w:firstLine="708"/>
        <w:jc w:val="both"/>
        <w:rPr>
          <w:rFonts w:cstheme="minorHAnsi"/>
          <w:sz w:val="18"/>
          <w:szCs w:val="18"/>
          <w:lang w:bidi="it-IT"/>
        </w:rPr>
      </w:pPr>
      <w:r w:rsidRPr="003E0DB4">
        <w:rPr>
          <w:rFonts w:cstheme="minorHAnsi"/>
          <w:sz w:val="18"/>
          <w:szCs w:val="18"/>
          <w:lang w:bidi="it-IT"/>
        </w:rPr>
        <w:t xml:space="preserve">Your personal data are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processed</w:t>
      </w:r>
      <w:proofErr w:type="spellEnd"/>
      <w:r w:rsidRPr="003E0DB4">
        <w:rPr>
          <w:rFonts w:cstheme="minorHAnsi"/>
          <w:sz w:val="18"/>
          <w:szCs w:val="18"/>
          <w:lang w:bidi="it-IT"/>
        </w:rPr>
        <w:t xml:space="preserve"> for the following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purposes</w:t>
      </w:r>
      <w:proofErr w:type="spellEnd"/>
      <w:r w:rsidRPr="003E0DB4">
        <w:rPr>
          <w:rFonts w:cstheme="minorHAnsi"/>
          <w:sz w:val="18"/>
          <w:szCs w:val="18"/>
          <w:lang w:bidi="it-IT"/>
        </w:rPr>
        <w:t>:</w:t>
      </w:r>
    </w:p>
    <w:p w14:paraId="211A8B80" w14:textId="2F4AC825" w:rsidR="00CF13B4" w:rsidRDefault="003E0DB4" w:rsidP="009A61B0">
      <w:pPr>
        <w:numPr>
          <w:ilvl w:val="1"/>
          <w:numId w:val="12"/>
        </w:numPr>
        <w:spacing w:after="0"/>
        <w:ind w:right="83"/>
        <w:jc w:val="both"/>
        <w:rPr>
          <w:rFonts w:cstheme="minorHAnsi"/>
          <w:sz w:val="18"/>
          <w:szCs w:val="18"/>
          <w:lang w:bidi="it-IT"/>
        </w:rPr>
      </w:pPr>
      <w:r w:rsidRPr="003E0DB4">
        <w:rPr>
          <w:rFonts w:cstheme="minorHAnsi"/>
          <w:sz w:val="18"/>
          <w:szCs w:val="18"/>
          <w:lang w:bidi="it-IT"/>
        </w:rPr>
        <w:t xml:space="preserve">conclude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contracts</w:t>
      </w:r>
      <w:proofErr w:type="spellEnd"/>
      <w:r w:rsidRPr="003E0DB4">
        <w:rPr>
          <w:rFonts w:cstheme="minorHAnsi"/>
          <w:sz w:val="18"/>
          <w:szCs w:val="18"/>
          <w:lang w:bidi="it-IT"/>
        </w:rPr>
        <w:t xml:space="preserve"> with the Data Controller and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fulfil</w:t>
      </w:r>
      <w:proofErr w:type="spellEnd"/>
      <w:r w:rsidRPr="003E0DB4">
        <w:rPr>
          <w:rFonts w:cstheme="minorHAnsi"/>
          <w:sz w:val="18"/>
          <w:szCs w:val="18"/>
          <w:lang w:bidi="it-IT"/>
        </w:rPr>
        <w:t xml:space="preserve"> the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relevant</w:t>
      </w:r>
      <w:proofErr w:type="spellEnd"/>
      <w:r w:rsidRPr="003E0DB4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contractual</w:t>
      </w:r>
      <w:proofErr w:type="spellEnd"/>
      <w:r w:rsidRPr="003E0DB4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obligations</w:t>
      </w:r>
      <w:proofErr w:type="spellEnd"/>
      <w:r w:rsidRPr="003E0DB4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assumed</w:t>
      </w:r>
      <w:proofErr w:type="spellEnd"/>
      <w:r w:rsidRPr="003E0DB4">
        <w:rPr>
          <w:rFonts w:cstheme="minorHAnsi"/>
          <w:sz w:val="18"/>
          <w:szCs w:val="18"/>
          <w:lang w:bidi="it-IT"/>
        </w:rPr>
        <w:t xml:space="preserve"> by the parties. Legal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basis</w:t>
      </w:r>
      <w:proofErr w:type="spellEnd"/>
      <w:r w:rsidRPr="003E0DB4">
        <w:rPr>
          <w:rFonts w:cstheme="minorHAnsi"/>
          <w:sz w:val="18"/>
          <w:szCs w:val="18"/>
          <w:lang w:bidi="it-IT"/>
        </w:rPr>
        <w:t xml:space="preserve">: performance of a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contract</w:t>
      </w:r>
      <w:proofErr w:type="spellEnd"/>
      <w:r w:rsidRPr="003E0DB4">
        <w:rPr>
          <w:rFonts w:cstheme="minorHAnsi"/>
          <w:sz w:val="18"/>
          <w:szCs w:val="18"/>
          <w:lang w:bidi="it-IT"/>
        </w:rPr>
        <w:t xml:space="preserve"> or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pre-contractual</w:t>
      </w:r>
      <w:proofErr w:type="spellEnd"/>
      <w:r w:rsidRPr="003E0DB4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measures</w:t>
      </w:r>
      <w:proofErr w:type="spellEnd"/>
      <w:r w:rsidRPr="003E0DB4">
        <w:rPr>
          <w:rFonts w:cstheme="minorHAnsi"/>
          <w:sz w:val="18"/>
          <w:szCs w:val="18"/>
          <w:lang w:bidi="it-IT"/>
        </w:rPr>
        <w:t xml:space="preserve"> (Art. 6 </w:t>
      </w:r>
      <w:proofErr w:type="spellStart"/>
      <w:r w:rsidRPr="003E0DB4">
        <w:rPr>
          <w:rFonts w:cstheme="minorHAnsi"/>
          <w:sz w:val="18"/>
          <w:szCs w:val="18"/>
          <w:lang w:bidi="it-IT"/>
        </w:rPr>
        <w:t>lit</w:t>
      </w:r>
      <w:proofErr w:type="spellEnd"/>
      <w:r w:rsidRPr="003E0DB4">
        <w:rPr>
          <w:rFonts w:cstheme="minorHAnsi"/>
          <w:sz w:val="18"/>
          <w:szCs w:val="18"/>
          <w:lang w:bidi="it-IT"/>
        </w:rPr>
        <w:t>. b) GDPR);</w:t>
      </w:r>
    </w:p>
    <w:p w14:paraId="1ADF743C" w14:textId="2AB89F25" w:rsidR="00CF13B4" w:rsidRDefault="003E0DB4" w:rsidP="009A61B0">
      <w:pPr>
        <w:pStyle w:val="Paragrafoelenco"/>
        <w:numPr>
          <w:ilvl w:val="1"/>
          <w:numId w:val="12"/>
        </w:numPr>
        <w:ind w:right="83"/>
        <w:jc w:val="both"/>
        <w:rPr>
          <w:rFonts w:cstheme="minorHAnsi"/>
          <w:sz w:val="18"/>
          <w:szCs w:val="18"/>
          <w:lang w:bidi="it-IT"/>
        </w:rPr>
      </w:pPr>
      <w:proofErr w:type="spellStart"/>
      <w:r w:rsidRPr="00FF2623">
        <w:rPr>
          <w:rFonts w:cstheme="minorHAnsi"/>
          <w:sz w:val="18"/>
          <w:szCs w:val="18"/>
          <w:lang w:bidi="it-IT"/>
        </w:rPr>
        <w:t>comply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 with tax and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civil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obligations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provided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 for by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law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 (e.g.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issuing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invoices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), by a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regulation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, by EU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legislation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 or by an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order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 of the Authority. Legal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basis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: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legal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obligation</w:t>
      </w:r>
      <w:proofErr w:type="spellEnd"/>
      <w:r w:rsidRPr="00FF2623">
        <w:rPr>
          <w:rFonts w:cstheme="minorHAnsi"/>
          <w:sz w:val="18"/>
          <w:szCs w:val="18"/>
          <w:lang w:bidi="it-IT"/>
        </w:rPr>
        <w:t xml:space="preserve"> (Art. 6, </w:t>
      </w:r>
      <w:proofErr w:type="spellStart"/>
      <w:r w:rsidRPr="00FF2623">
        <w:rPr>
          <w:rFonts w:cstheme="minorHAnsi"/>
          <w:sz w:val="18"/>
          <w:szCs w:val="18"/>
          <w:lang w:bidi="it-IT"/>
        </w:rPr>
        <w:t>lit</w:t>
      </w:r>
      <w:proofErr w:type="spellEnd"/>
      <w:r w:rsidRPr="00FF2623">
        <w:rPr>
          <w:rFonts w:cstheme="minorHAnsi"/>
          <w:sz w:val="18"/>
          <w:szCs w:val="18"/>
          <w:lang w:bidi="it-IT"/>
        </w:rPr>
        <w:t>. c) GDPR);</w:t>
      </w:r>
    </w:p>
    <w:p w14:paraId="00A49AD2" w14:textId="78CBD075" w:rsidR="00FF778C" w:rsidRPr="008058BF" w:rsidRDefault="00A9013D" w:rsidP="008058BF">
      <w:pPr>
        <w:pStyle w:val="Paragrafoelenco"/>
        <w:numPr>
          <w:ilvl w:val="1"/>
          <w:numId w:val="12"/>
        </w:numPr>
        <w:jc w:val="both"/>
        <w:rPr>
          <w:rFonts w:cstheme="minorHAnsi"/>
          <w:sz w:val="18"/>
          <w:szCs w:val="18"/>
          <w:lang w:bidi="it-IT"/>
        </w:rPr>
      </w:pPr>
      <w:bookmarkStart w:id="0" w:name="_Hlk172108635"/>
      <w:proofErr w:type="spellStart"/>
      <w:r>
        <w:rPr>
          <w:rFonts w:cstheme="minorHAnsi"/>
          <w:sz w:val="18"/>
          <w:szCs w:val="18"/>
          <w:lang w:bidi="it-IT"/>
        </w:rPr>
        <w:t>exercising</w:t>
      </w:r>
      <w:proofErr w:type="spellEnd"/>
      <w:r>
        <w:rPr>
          <w:rFonts w:cstheme="minorHAnsi"/>
          <w:sz w:val="18"/>
          <w:szCs w:val="18"/>
          <w:lang w:bidi="it-IT"/>
        </w:rPr>
        <w:t xml:space="preserve"> the </w:t>
      </w:r>
      <w:proofErr w:type="spellStart"/>
      <w:r>
        <w:rPr>
          <w:rFonts w:cstheme="minorHAnsi"/>
          <w:sz w:val="18"/>
          <w:szCs w:val="18"/>
          <w:lang w:bidi="it-IT"/>
        </w:rPr>
        <w:t>rights</w:t>
      </w:r>
      <w:proofErr w:type="spellEnd"/>
      <w:r>
        <w:rPr>
          <w:rFonts w:cstheme="minorHAnsi"/>
          <w:sz w:val="18"/>
          <w:szCs w:val="18"/>
          <w:lang w:bidi="it-IT"/>
        </w:rPr>
        <w:t xml:space="preserve"> of the Data Controller (e.g. </w:t>
      </w:r>
      <w:proofErr w:type="spellStart"/>
      <w:r>
        <w:rPr>
          <w:rFonts w:cstheme="minorHAnsi"/>
          <w:sz w:val="18"/>
          <w:szCs w:val="18"/>
          <w:lang w:bidi="it-IT"/>
        </w:rPr>
        <w:t>right</w:t>
      </w:r>
      <w:proofErr w:type="spellEnd"/>
      <w:r>
        <w:rPr>
          <w:rFonts w:cstheme="minorHAnsi"/>
          <w:sz w:val="18"/>
          <w:szCs w:val="18"/>
          <w:lang w:bidi="it-IT"/>
        </w:rPr>
        <w:t xml:space="preserve"> of </w:t>
      </w:r>
      <w:proofErr w:type="spellStart"/>
      <w:r>
        <w:rPr>
          <w:rFonts w:cstheme="minorHAnsi"/>
          <w:sz w:val="18"/>
          <w:szCs w:val="18"/>
          <w:lang w:bidi="it-IT"/>
        </w:rPr>
        <w:t>defence</w:t>
      </w:r>
      <w:proofErr w:type="spellEnd"/>
      <w:r>
        <w:rPr>
          <w:rFonts w:cstheme="minorHAnsi"/>
          <w:sz w:val="18"/>
          <w:szCs w:val="18"/>
          <w:lang w:bidi="it-IT"/>
        </w:rPr>
        <w:t xml:space="preserve"> in court). Legal </w:t>
      </w:r>
      <w:proofErr w:type="spellStart"/>
      <w:r>
        <w:rPr>
          <w:rFonts w:cstheme="minorHAnsi"/>
          <w:sz w:val="18"/>
          <w:szCs w:val="18"/>
          <w:lang w:bidi="it-IT"/>
        </w:rPr>
        <w:t>basis</w:t>
      </w:r>
      <w:proofErr w:type="spellEnd"/>
      <w:r>
        <w:rPr>
          <w:rFonts w:cstheme="minorHAnsi"/>
          <w:sz w:val="18"/>
          <w:szCs w:val="18"/>
          <w:lang w:bidi="it-IT"/>
        </w:rPr>
        <w:t xml:space="preserve">: </w:t>
      </w:r>
      <w:proofErr w:type="spellStart"/>
      <w:r>
        <w:rPr>
          <w:rFonts w:cstheme="minorHAnsi"/>
          <w:sz w:val="18"/>
          <w:szCs w:val="18"/>
          <w:lang w:bidi="it-IT"/>
        </w:rPr>
        <w:t>legitimate</w:t>
      </w:r>
      <w:proofErr w:type="spellEnd"/>
      <w:r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>
        <w:rPr>
          <w:rFonts w:cstheme="minorHAnsi"/>
          <w:sz w:val="18"/>
          <w:szCs w:val="18"/>
          <w:lang w:bidi="it-IT"/>
        </w:rPr>
        <w:t>interest</w:t>
      </w:r>
      <w:proofErr w:type="spellEnd"/>
      <w:r>
        <w:rPr>
          <w:rFonts w:cstheme="minorHAnsi"/>
          <w:sz w:val="18"/>
          <w:szCs w:val="18"/>
          <w:lang w:bidi="it-IT"/>
        </w:rPr>
        <w:t xml:space="preserve"> of the Data Controller (art. 6, lett. f) of the GDPR).</w:t>
      </w:r>
      <w:bookmarkEnd w:id="0"/>
    </w:p>
    <w:p w14:paraId="066D2D8A" w14:textId="3718B95A" w:rsidR="00D122C4" w:rsidRPr="001C6BD6" w:rsidRDefault="00D122C4" w:rsidP="009A61B0">
      <w:pPr>
        <w:numPr>
          <w:ilvl w:val="0"/>
          <w:numId w:val="6"/>
        </w:numPr>
        <w:spacing w:after="0"/>
        <w:ind w:right="83"/>
        <w:jc w:val="both"/>
        <w:rPr>
          <w:rFonts w:cstheme="minorHAnsi"/>
          <w:b/>
          <w:bCs/>
          <w:sz w:val="18"/>
          <w:szCs w:val="18"/>
          <w:lang w:bidi="it-IT"/>
        </w:rPr>
      </w:pPr>
      <w:r w:rsidRPr="001C6BD6">
        <w:rPr>
          <w:rFonts w:cstheme="minorHAnsi"/>
          <w:b/>
          <w:bCs/>
          <w:sz w:val="18"/>
          <w:szCs w:val="18"/>
          <w:lang w:bidi="it-IT"/>
        </w:rPr>
        <w:t xml:space="preserve">Nature of the </w:t>
      </w: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provision</w:t>
      </w:r>
      <w:proofErr w:type="spellEnd"/>
      <w:r w:rsidRPr="001C6BD6">
        <w:rPr>
          <w:rFonts w:cstheme="minorHAnsi"/>
          <w:b/>
          <w:bCs/>
          <w:sz w:val="18"/>
          <w:szCs w:val="18"/>
          <w:lang w:bidi="it-IT"/>
        </w:rPr>
        <w:t xml:space="preserve"> of data and </w:t>
      </w: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consequences</w:t>
      </w:r>
      <w:proofErr w:type="spellEnd"/>
      <w:r w:rsidRPr="001C6BD6">
        <w:rPr>
          <w:rFonts w:cstheme="minorHAnsi"/>
          <w:b/>
          <w:bCs/>
          <w:sz w:val="18"/>
          <w:szCs w:val="18"/>
          <w:lang w:bidi="it-IT"/>
        </w:rPr>
        <w:t xml:space="preserve"> of </w:t>
      </w: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failure</w:t>
      </w:r>
      <w:proofErr w:type="spellEnd"/>
      <w:r w:rsidRPr="001C6BD6">
        <w:rPr>
          <w:rFonts w:cstheme="minorHAnsi"/>
          <w:b/>
          <w:bCs/>
          <w:sz w:val="18"/>
          <w:szCs w:val="18"/>
          <w:lang w:bidi="it-IT"/>
        </w:rPr>
        <w:t xml:space="preserve"> to provide </w:t>
      </w: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it</w:t>
      </w:r>
      <w:proofErr w:type="spellEnd"/>
    </w:p>
    <w:p w14:paraId="20B727FF" w14:textId="09F8D4EF" w:rsidR="009319B4" w:rsidRDefault="00D122C4" w:rsidP="009A61B0">
      <w:pPr>
        <w:pStyle w:val="Paragrafoelenco"/>
        <w:spacing w:after="0"/>
        <w:ind w:left="833" w:right="83"/>
        <w:jc w:val="both"/>
        <w:rPr>
          <w:rFonts w:cstheme="minorHAnsi"/>
          <w:sz w:val="18"/>
          <w:szCs w:val="18"/>
          <w:lang w:bidi="it-IT"/>
        </w:rPr>
      </w:pPr>
      <w:r w:rsidRPr="001C6BD6">
        <w:rPr>
          <w:rFonts w:cstheme="minorHAnsi"/>
          <w:sz w:val="18"/>
          <w:szCs w:val="18"/>
          <w:lang w:bidi="it-IT"/>
        </w:rPr>
        <w:t xml:space="preserve">The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provision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of data for the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purposes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referred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to in points </w:t>
      </w:r>
      <w:r w:rsidRPr="009319B4">
        <w:rPr>
          <w:rFonts w:cstheme="minorHAnsi"/>
          <w:b/>
          <w:sz w:val="18"/>
          <w:szCs w:val="18"/>
          <w:lang w:bidi="it-IT"/>
        </w:rPr>
        <w:t xml:space="preserve">2.a) </w:t>
      </w:r>
      <w:r w:rsidR="006C145F" w:rsidRPr="009319B4">
        <w:rPr>
          <w:rFonts w:cstheme="minorHAnsi"/>
          <w:bCs/>
          <w:sz w:val="18"/>
          <w:szCs w:val="18"/>
          <w:lang w:bidi="it-IT"/>
        </w:rPr>
        <w:t xml:space="preserve">and </w:t>
      </w:r>
      <w:r w:rsidR="00B26697" w:rsidRPr="009319B4">
        <w:rPr>
          <w:rFonts w:cstheme="minorHAnsi"/>
          <w:b/>
          <w:bCs/>
          <w:sz w:val="18"/>
          <w:szCs w:val="18"/>
          <w:lang w:bidi="it-IT"/>
        </w:rPr>
        <w:t>2.b)</w:t>
      </w:r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is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mandatory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and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does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not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require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consent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.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Without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this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data,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we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will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not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be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able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to conclude supply agreements with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you</w:t>
      </w:r>
      <w:proofErr w:type="spellEnd"/>
      <w:r w:rsidRPr="001C6BD6">
        <w:rPr>
          <w:rFonts w:cstheme="minorHAnsi"/>
          <w:sz w:val="18"/>
          <w:szCs w:val="18"/>
          <w:lang w:bidi="it-IT"/>
        </w:rPr>
        <w:t>.</w:t>
      </w:r>
    </w:p>
    <w:p w14:paraId="24ECC58C" w14:textId="77777777" w:rsidR="00D122C4" w:rsidRPr="001C6BD6" w:rsidRDefault="00D122C4" w:rsidP="009A61B0">
      <w:pPr>
        <w:spacing w:after="0"/>
        <w:ind w:right="83"/>
        <w:jc w:val="both"/>
        <w:rPr>
          <w:rFonts w:cstheme="minorHAnsi"/>
          <w:sz w:val="18"/>
          <w:szCs w:val="18"/>
          <w:lang w:bidi="it-IT"/>
        </w:rPr>
      </w:pPr>
    </w:p>
    <w:p w14:paraId="76C0BA6F" w14:textId="77777777" w:rsidR="009319B4" w:rsidRPr="005220AF" w:rsidRDefault="009319B4" w:rsidP="009A61B0">
      <w:pPr>
        <w:pStyle w:val="Titolo11"/>
        <w:numPr>
          <w:ilvl w:val="0"/>
          <w:numId w:val="13"/>
        </w:numPr>
        <w:tabs>
          <w:tab w:val="left" w:pos="476"/>
        </w:tabs>
        <w:ind w:right="79"/>
        <w:contextualSpacing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Recipients</w:t>
      </w:r>
      <w:proofErr w:type="spellEnd"/>
      <w:r>
        <w:rPr>
          <w:rFonts w:asciiTheme="minorHAnsi" w:hAnsiTheme="minorHAnsi" w:cstheme="minorHAnsi"/>
        </w:rPr>
        <w:t xml:space="preserve"> or </w:t>
      </w:r>
      <w:proofErr w:type="spellStart"/>
      <w:r>
        <w:rPr>
          <w:rFonts w:asciiTheme="minorHAnsi" w:hAnsiTheme="minorHAnsi" w:cstheme="minorHAnsi"/>
        </w:rPr>
        <w:t>categories</w:t>
      </w:r>
      <w:proofErr w:type="spellEnd"/>
      <w:r>
        <w:rPr>
          <w:rFonts w:asciiTheme="minorHAnsi" w:hAnsiTheme="minorHAnsi" w:cstheme="minorHAnsi"/>
        </w:rPr>
        <w:t xml:space="preserve"> of </w:t>
      </w:r>
      <w:proofErr w:type="spellStart"/>
      <w:r>
        <w:rPr>
          <w:rFonts w:asciiTheme="minorHAnsi" w:hAnsiTheme="minorHAnsi" w:cstheme="minorHAnsi"/>
        </w:rPr>
        <w:t>recipients</w:t>
      </w:r>
      <w:proofErr w:type="spellEnd"/>
    </w:p>
    <w:p w14:paraId="5ABD2E28" w14:textId="77777777" w:rsidR="009319B4" w:rsidRPr="005220AF" w:rsidRDefault="009319B4" w:rsidP="009A61B0">
      <w:pPr>
        <w:pStyle w:val="Corpotesto"/>
        <w:ind w:left="720" w:right="79"/>
        <w:contextualSpacing/>
        <w:jc w:val="both"/>
        <w:rPr>
          <w:rFonts w:asciiTheme="minorHAnsi" w:hAnsiTheme="minorHAnsi" w:cstheme="minorHAnsi"/>
        </w:rPr>
      </w:pPr>
      <w:r w:rsidRPr="005220AF">
        <w:rPr>
          <w:rFonts w:asciiTheme="minorHAnsi" w:hAnsiTheme="minorHAnsi" w:cstheme="minorHAnsi"/>
        </w:rPr>
        <w:t xml:space="preserve">Your data </w:t>
      </w:r>
      <w:proofErr w:type="spellStart"/>
      <w:r w:rsidRPr="005220AF">
        <w:rPr>
          <w:rFonts w:asciiTheme="minorHAnsi" w:hAnsiTheme="minorHAnsi" w:cstheme="minorHAnsi"/>
        </w:rPr>
        <w:t>will</w:t>
      </w:r>
      <w:proofErr w:type="spellEnd"/>
      <w:r w:rsidRPr="005220AF">
        <w:rPr>
          <w:rFonts w:asciiTheme="minorHAnsi" w:hAnsiTheme="minorHAnsi" w:cstheme="minorHAnsi"/>
        </w:rPr>
        <w:t xml:space="preserve"> be </w:t>
      </w:r>
      <w:proofErr w:type="spellStart"/>
      <w:r w:rsidRPr="005220AF">
        <w:rPr>
          <w:rFonts w:asciiTheme="minorHAnsi" w:hAnsiTheme="minorHAnsi" w:cstheme="minorHAnsi"/>
        </w:rPr>
        <w:t>processed</w:t>
      </w:r>
      <w:proofErr w:type="spellEnd"/>
      <w:r w:rsidRPr="005220AF">
        <w:rPr>
          <w:rFonts w:asciiTheme="minorHAnsi" w:hAnsiTheme="minorHAnsi" w:cstheme="minorHAnsi"/>
        </w:rPr>
        <w:t xml:space="preserve"> by </w:t>
      </w:r>
      <w:proofErr w:type="spellStart"/>
      <w:r w:rsidRPr="005220AF">
        <w:rPr>
          <w:rFonts w:asciiTheme="minorHAnsi" w:hAnsiTheme="minorHAnsi" w:cstheme="minorHAnsi"/>
        </w:rPr>
        <w:t>employees</w:t>
      </w:r>
      <w:proofErr w:type="spellEnd"/>
      <w:r w:rsidRPr="005220AF">
        <w:rPr>
          <w:rFonts w:asciiTheme="minorHAnsi" w:hAnsiTheme="minorHAnsi" w:cstheme="minorHAnsi"/>
        </w:rPr>
        <w:t xml:space="preserve"> of the Data Controller in </w:t>
      </w:r>
      <w:proofErr w:type="spellStart"/>
      <w:r w:rsidRPr="005220AF">
        <w:rPr>
          <w:rFonts w:asciiTheme="minorHAnsi" w:hAnsiTheme="minorHAnsi" w:cstheme="minorHAnsi"/>
        </w:rPr>
        <w:t>their</w:t>
      </w:r>
      <w:proofErr w:type="spellEnd"/>
      <w:r w:rsidRPr="005220AF">
        <w:rPr>
          <w:rFonts w:asciiTheme="minorHAnsi" w:hAnsiTheme="minorHAnsi" w:cstheme="minorHAnsi"/>
        </w:rPr>
        <w:t xml:space="preserve"> </w:t>
      </w:r>
      <w:proofErr w:type="spellStart"/>
      <w:r w:rsidRPr="005220AF">
        <w:rPr>
          <w:rFonts w:asciiTheme="minorHAnsi" w:hAnsiTheme="minorHAnsi" w:cstheme="minorHAnsi"/>
        </w:rPr>
        <w:t>capacity</w:t>
      </w:r>
      <w:proofErr w:type="spellEnd"/>
      <w:r w:rsidRPr="005220AF">
        <w:rPr>
          <w:rFonts w:asciiTheme="minorHAnsi" w:hAnsiTheme="minorHAnsi" w:cstheme="minorHAnsi"/>
        </w:rPr>
        <w:t xml:space="preserve"> </w:t>
      </w:r>
      <w:proofErr w:type="spellStart"/>
      <w:r w:rsidRPr="005220AF">
        <w:rPr>
          <w:rFonts w:asciiTheme="minorHAnsi" w:hAnsiTheme="minorHAnsi" w:cstheme="minorHAnsi"/>
        </w:rPr>
        <w:t>as</w:t>
      </w:r>
      <w:proofErr w:type="spellEnd"/>
      <w:r w:rsidRPr="005220AF">
        <w:rPr>
          <w:rFonts w:asciiTheme="minorHAnsi" w:hAnsiTheme="minorHAnsi" w:cstheme="minorHAnsi"/>
        </w:rPr>
        <w:t xml:space="preserve"> </w:t>
      </w:r>
      <w:proofErr w:type="spellStart"/>
      <w:r w:rsidRPr="005220AF">
        <w:rPr>
          <w:rFonts w:asciiTheme="minorHAnsi" w:hAnsiTheme="minorHAnsi" w:cstheme="minorHAnsi"/>
        </w:rPr>
        <w:t>authorised</w:t>
      </w:r>
      <w:proofErr w:type="spellEnd"/>
      <w:r w:rsidRPr="005220AF">
        <w:rPr>
          <w:rFonts w:asciiTheme="minorHAnsi" w:hAnsiTheme="minorHAnsi" w:cstheme="minorHAnsi"/>
        </w:rPr>
        <w:t xml:space="preserve"> to </w:t>
      </w:r>
      <w:proofErr w:type="spellStart"/>
      <w:r w:rsidRPr="005220AF">
        <w:rPr>
          <w:rFonts w:asciiTheme="minorHAnsi" w:hAnsiTheme="minorHAnsi" w:cstheme="minorHAnsi"/>
        </w:rPr>
        <w:t>process</w:t>
      </w:r>
      <w:proofErr w:type="spellEnd"/>
      <w:r w:rsidRPr="005220AF">
        <w:rPr>
          <w:rFonts w:asciiTheme="minorHAnsi" w:hAnsiTheme="minorHAnsi" w:cstheme="minorHAnsi"/>
        </w:rPr>
        <w:t xml:space="preserve"> and </w:t>
      </w:r>
      <w:proofErr w:type="spellStart"/>
      <w:r w:rsidRPr="005220AF">
        <w:rPr>
          <w:rFonts w:asciiTheme="minorHAnsi" w:hAnsiTheme="minorHAnsi" w:cstheme="minorHAnsi"/>
        </w:rPr>
        <w:t>may</w:t>
      </w:r>
      <w:proofErr w:type="spellEnd"/>
      <w:r w:rsidRPr="005220AF">
        <w:rPr>
          <w:rFonts w:asciiTheme="minorHAnsi" w:hAnsiTheme="minorHAnsi" w:cstheme="minorHAnsi"/>
        </w:rPr>
        <w:t xml:space="preserve"> be </w:t>
      </w:r>
      <w:proofErr w:type="spellStart"/>
      <w:r w:rsidRPr="005220AF">
        <w:rPr>
          <w:rFonts w:asciiTheme="minorHAnsi" w:hAnsiTheme="minorHAnsi" w:cstheme="minorHAnsi"/>
        </w:rPr>
        <w:t>brought</w:t>
      </w:r>
      <w:proofErr w:type="spellEnd"/>
      <w:r w:rsidRPr="005220AF">
        <w:rPr>
          <w:rFonts w:asciiTheme="minorHAnsi" w:hAnsiTheme="minorHAnsi" w:cstheme="minorHAnsi"/>
        </w:rPr>
        <w:t xml:space="preserve"> to the </w:t>
      </w:r>
      <w:proofErr w:type="spellStart"/>
      <w:r w:rsidRPr="005220AF">
        <w:rPr>
          <w:rFonts w:asciiTheme="minorHAnsi" w:hAnsiTheme="minorHAnsi" w:cstheme="minorHAnsi"/>
        </w:rPr>
        <w:t>attention</w:t>
      </w:r>
      <w:proofErr w:type="spellEnd"/>
      <w:r w:rsidRPr="005220AF">
        <w:rPr>
          <w:rFonts w:asciiTheme="minorHAnsi" w:hAnsiTheme="minorHAnsi" w:cstheme="minorHAnsi"/>
        </w:rPr>
        <w:t xml:space="preserve"> or </w:t>
      </w:r>
      <w:proofErr w:type="spellStart"/>
      <w:r w:rsidRPr="005220AF">
        <w:rPr>
          <w:rFonts w:asciiTheme="minorHAnsi" w:hAnsiTheme="minorHAnsi" w:cstheme="minorHAnsi"/>
        </w:rPr>
        <w:t>communicated</w:t>
      </w:r>
      <w:proofErr w:type="spellEnd"/>
      <w:r w:rsidRPr="005220AF">
        <w:rPr>
          <w:rFonts w:asciiTheme="minorHAnsi" w:hAnsiTheme="minorHAnsi" w:cstheme="minorHAnsi"/>
        </w:rPr>
        <w:t xml:space="preserve"> to the following </w:t>
      </w:r>
      <w:proofErr w:type="spellStart"/>
      <w:r w:rsidRPr="005220AF">
        <w:rPr>
          <w:rFonts w:asciiTheme="minorHAnsi" w:hAnsiTheme="minorHAnsi" w:cstheme="minorHAnsi"/>
        </w:rPr>
        <w:t>subjects</w:t>
      </w:r>
      <w:proofErr w:type="spellEnd"/>
      <w:r w:rsidRPr="005220AF">
        <w:rPr>
          <w:rFonts w:asciiTheme="minorHAnsi" w:hAnsiTheme="minorHAnsi" w:cstheme="minorHAnsi"/>
        </w:rPr>
        <w:t xml:space="preserve">, </w:t>
      </w:r>
      <w:proofErr w:type="spellStart"/>
      <w:r w:rsidRPr="005220AF">
        <w:rPr>
          <w:rFonts w:asciiTheme="minorHAnsi" w:hAnsiTheme="minorHAnsi" w:cstheme="minorHAnsi"/>
        </w:rPr>
        <w:t>who</w:t>
      </w:r>
      <w:proofErr w:type="spellEnd"/>
      <w:r w:rsidRPr="005220AF">
        <w:rPr>
          <w:rFonts w:asciiTheme="minorHAnsi" w:hAnsiTheme="minorHAnsi" w:cstheme="minorHAnsi"/>
        </w:rPr>
        <w:t xml:space="preserve"> </w:t>
      </w:r>
      <w:proofErr w:type="spellStart"/>
      <w:r w:rsidRPr="005220AF">
        <w:rPr>
          <w:rFonts w:asciiTheme="minorHAnsi" w:hAnsiTheme="minorHAnsi" w:cstheme="minorHAnsi"/>
        </w:rPr>
        <w:t>will</w:t>
      </w:r>
      <w:proofErr w:type="spellEnd"/>
      <w:r w:rsidRPr="005220AF">
        <w:rPr>
          <w:rFonts w:asciiTheme="minorHAnsi" w:hAnsiTheme="minorHAnsi" w:cstheme="minorHAnsi"/>
        </w:rPr>
        <w:t xml:space="preserve"> be </w:t>
      </w:r>
      <w:proofErr w:type="spellStart"/>
      <w:r w:rsidRPr="005220AF">
        <w:rPr>
          <w:rFonts w:asciiTheme="minorHAnsi" w:hAnsiTheme="minorHAnsi" w:cstheme="minorHAnsi"/>
        </w:rPr>
        <w:t>appointed</w:t>
      </w:r>
      <w:proofErr w:type="spellEnd"/>
      <w:r w:rsidRPr="005220AF">
        <w:rPr>
          <w:rFonts w:asciiTheme="minorHAnsi" w:hAnsiTheme="minorHAnsi" w:cstheme="minorHAnsi"/>
        </w:rPr>
        <w:t xml:space="preserve"> by the Data Controller, </w:t>
      </w:r>
      <w:proofErr w:type="spellStart"/>
      <w:r w:rsidRPr="005220AF">
        <w:rPr>
          <w:rFonts w:asciiTheme="minorHAnsi" w:hAnsiTheme="minorHAnsi" w:cstheme="minorHAnsi"/>
        </w:rPr>
        <w:t>as</w:t>
      </w:r>
      <w:proofErr w:type="spellEnd"/>
      <w:r w:rsidRPr="005220AF">
        <w:rPr>
          <w:rFonts w:asciiTheme="minorHAnsi" w:hAnsiTheme="minorHAnsi" w:cstheme="minorHAnsi"/>
        </w:rPr>
        <w:t xml:space="preserve"> the case </w:t>
      </w:r>
      <w:proofErr w:type="spellStart"/>
      <w:r w:rsidRPr="005220AF">
        <w:rPr>
          <w:rFonts w:asciiTheme="minorHAnsi" w:hAnsiTheme="minorHAnsi" w:cstheme="minorHAnsi"/>
        </w:rPr>
        <w:t>may</w:t>
      </w:r>
      <w:proofErr w:type="spellEnd"/>
      <w:r w:rsidRPr="005220AF">
        <w:rPr>
          <w:rFonts w:asciiTheme="minorHAnsi" w:hAnsiTheme="minorHAnsi" w:cstheme="minorHAnsi"/>
        </w:rPr>
        <w:t xml:space="preserve"> be, </w:t>
      </w:r>
      <w:proofErr w:type="spellStart"/>
      <w:r w:rsidRPr="005220AF">
        <w:rPr>
          <w:rFonts w:asciiTheme="minorHAnsi" w:hAnsiTheme="minorHAnsi" w:cstheme="minorHAnsi"/>
        </w:rPr>
        <w:t>as</w:t>
      </w:r>
      <w:proofErr w:type="spellEnd"/>
      <w:r w:rsidRPr="005220AF">
        <w:rPr>
          <w:rFonts w:asciiTheme="minorHAnsi" w:hAnsiTheme="minorHAnsi" w:cstheme="minorHAnsi"/>
        </w:rPr>
        <w:t xml:space="preserve"> Data Processors or </w:t>
      </w:r>
      <w:proofErr w:type="spellStart"/>
      <w:r w:rsidRPr="005220AF">
        <w:rPr>
          <w:rFonts w:asciiTheme="minorHAnsi" w:hAnsiTheme="minorHAnsi" w:cstheme="minorHAnsi"/>
        </w:rPr>
        <w:t>will</w:t>
      </w:r>
      <w:proofErr w:type="spellEnd"/>
      <w:r w:rsidRPr="005220AF">
        <w:rPr>
          <w:rFonts w:asciiTheme="minorHAnsi" w:hAnsiTheme="minorHAnsi" w:cstheme="minorHAnsi"/>
        </w:rPr>
        <w:t xml:space="preserve"> act </w:t>
      </w:r>
      <w:proofErr w:type="spellStart"/>
      <w:r w:rsidRPr="005220AF">
        <w:rPr>
          <w:rFonts w:asciiTheme="minorHAnsi" w:hAnsiTheme="minorHAnsi" w:cstheme="minorHAnsi"/>
        </w:rPr>
        <w:t>as</w:t>
      </w:r>
      <w:proofErr w:type="spellEnd"/>
      <w:r w:rsidRPr="005220AF">
        <w:rPr>
          <w:rFonts w:asciiTheme="minorHAnsi" w:hAnsiTheme="minorHAnsi" w:cstheme="minorHAnsi"/>
        </w:rPr>
        <w:t xml:space="preserve"> </w:t>
      </w:r>
      <w:proofErr w:type="spellStart"/>
      <w:r w:rsidRPr="005220AF">
        <w:rPr>
          <w:rFonts w:asciiTheme="minorHAnsi" w:hAnsiTheme="minorHAnsi" w:cstheme="minorHAnsi"/>
        </w:rPr>
        <w:t>independent</w:t>
      </w:r>
      <w:proofErr w:type="spellEnd"/>
      <w:r w:rsidRPr="005220AF">
        <w:rPr>
          <w:rFonts w:asciiTheme="minorHAnsi" w:hAnsiTheme="minorHAnsi" w:cstheme="minorHAnsi"/>
        </w:rPr>
        <w:t xml:space="preserve"> Data Controllers:</w:t>
      </w:r>
    </w:p>
    <w:p w14:paraId="26A09BDC" w14:textId="77777777" w:rsidR="009319B4" w:rsidRPr="00112D64" w:rsidRDefault="009319B4" w:rsidP="009A61B0">
      <w:pPr>
        <w:pStyle w:val="Paragrafoelenco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right="79"/>
        <w:jc w:val="both"/>
        <w:rPr>
          <w:rFonts w:cstheme="minorHAnsi"/>
          <w:sz w:val="18"/>
          <w:szCs w:val="18"/>
        </w:rPr>
      </w:pPr>
      <w:r w:rsidRPr="00695C33">
        <w:rPr>
          <w:rFonts w:cstheme="minorHAnsi"/>
          <w:sz w:val="18"/>
          <w:szCs w:val="18"/>
        </w:rPr>
        <w:t xml:space="preserve">Providers of </w:t>
      </w:r>
      <w:proofErr w:type="gramStart"/>
      <w:r w:rsidRPr="00695C33">
        <w:rPr>
          <w:rFonts w:cstheme="minorHAnsi"/>
          <w:sz w:val="18"/>
          <w:szCs w:val="18"/>
        </w:rPr>
        <w:t>email</w:t>
      </w:r>
      <w:proofErr w:type="gramEnd"/>
      <w:r w:rsidRPr="00695C33">
        <w:rPr>
          <w:rFonts w:cstheme="minorHAnsi"/>
          <w:sz w:val="18"/>
          <w:szCs w:val="18"/>
        </w:rPr>
        <w:t xml:space="preserve"> services and </w:t>
      </w:r>
      <w:proofErr w:type="spellStart"/>
      <w:r w:rsidRPr="00695C33">
        <w:rPr>
          <w:rFonts w:cstheme="minorHAnsi"/>
          <w:sz w:val="18"/>
          <w:szCs w:val="18"/>
        </w:rPr>
        <w:t>other</w:t>
      </w:r>
      <w:proofErr w:type="spellEnd"/>
      <w:r w:rsidRPr="00695C33">
        <w:rPr>
          <w:rFonts w:cstheme="minorHAnsi"/>
          <w:sz w:val="18"/>
          <w:szCs w:val="18"/>
        </w:rPr>
        <w:t xml:space="preserve"> IT services;</w:t>
      </w:r>
    </w:p>
    <w:p w14:paraId="7A880CE7" w14:textId="77777777" w:rsidR="009319B4" w:rsidRPr="00695C33" w:rsidRDefault="009319B4" w:rsidP="009A61B0">
      <w:pPr>
        <w:pStyle w:val="Paragrafoelenco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right="79"/>
        <w:jc w:val="both"/>
        <w:rPr>
          <w:rFonts w:cstheme="minorHAnsi"/>
          <w:sz w:val="18"/>
          <w:szCs w:val="18"/>
        </w:rPr>
      </w:pPr>
      <w:r w:rsidRPr="00695C33">
        <w:rPr>
          <w:rFonts w:cstheme="minorHAnsi"/>
          <w:sz w:val="18"/>
          <w:szCs w:val="18"/>
        </w:rPr>
        <w:t xml:space="preserve">Companies for the management of the IT </w:t>
      </w:r>
      <w:proofErr w:type="spellStart"/>
      <w:r w:rsidRPr="00695C33">
        <w:rPr>
          <w:rFonts w:cstheme="minorHAnsi"/>
          <w:sz w:val="18"/>
          <w:szCs w:val="18"/>
        </w:rPr>
        <w:t>infrastructure</w:t>
      </w:r>
      <w:proofErr w:type="spellEnd"/>
      <w:r w:rsidRPr="00695C33">
        <w:rPr>
          <w:rFonts w:cstheme="minorHAnsi"/>
          <w:sz w:val="18"/>
          <w:szCs w:val="18"/>
        </w:rPr>
        <w:t xml:space="preserve"> and </w:t>
      </w:r>
      <w:proofErr w:type="spellStart"/>
      <w:r w:rsidRPr="00695C33">
        <w:rPr>
          <w:rFonts w:cstheme="minorHAnsi"/>
          <w:sz w:val="18"/>
          <w:szCs w:val="18"/>
        </w:rPr>
        <w:t>any</w:t>
      </w:r>
      <w:proofErr w:type="spellEnd"/>
      <w:r w:rsidRPr="00695C33">
        <w:rPr>
          <w:rFonts w:cstheme="minorHAnsi"/>
          <w:sz w:val="18"/>
          <w:szCs w:val="18"/>
        </w:rPr>
        <w:t xml:space="preserve"> sub-processors;</w:t>
      </w:r>
    </w:p>
    <w:p w14:paraId="5063ECC8" w14:textId="77777777" w:rsidR="009319B4" w:rsidRDefault="009319B4" w:rsidP="009A61B0">
      <w:pPr>
        <w:pStyle w:val="Paragrafoelenco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right="79"/>
        <w:jc w:val="both"/>
        <w:rPr>
          <w:rFonts w:cstheme="minorHAnsi"/>
          <w:sz w:val="18"/>
          <w:szCs w:val="18"/>
        </w:rPr>
      </w:pPr>
      <w:r w:rsidRPr="00695C33">
        <w:rPr>
          <w:rFonts w:cstheme="minorHAnsi"/>
          <w:sz w:val="18"/>
          <w:szCs w:val="18"/>
        </w:rPr>
        <w:t xml:space="preserve">Banking institutions for the management of </w:t>
      </w:r>
      <w:proofErr w:type="spellStart"/>
      <w:r w:rsidRPr="00695C33">
        <w:rPr>
          <w:rFonts w:cstheme="minorHAnsi"/>
          <w:sz w:val="18"/>
          <w:szCs w:val="18"/>
        </w:rPr>
        <w:t>collections</w:t>
      </w:r>
      <w:proofErr w:type="spellEnd"/>
      <w:r w:rsidRPr="00695C33">
        <w:rPr>
          <w:rFonts w:cstheme="minorHAnsi"/>
          <w:sz w:val="18"/>
          <w:szCs w:val="18"/>
        </w:rPr>
        <w:t xml:space="preserve"> and payments;</w:t>
      </w:r>
    </w:p>
    <w:p w14:paraId="002D544A" w14:textId="50190AF8" w:rsidR="00F76C3B" w:rsidRPr="003B3050" w:rsidRDefault="008E117A" w:rsidP="009A61B0">
      <w:pPr>
        <w:pStyle w:val="Paragrafoelenco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right="79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Third-party companies or </w:t>
      </w:r>
      <w:proofErr w:type="spellStart"/>
      <w:r>
        <w:rPr>
          <w:rFonts w:cstheme="minorHAnsi"/>
          <w:sz w:val="18"/>
          <w:szCs w:val="18"/>
        </w:rPr>
        <w:t>other</w:t>
      </w:r>
      <w:proofErr w:type="spellEnd"/>
      <w:r>
        <w:rPr>
          <w:rFonts w:cstheme="minorHAnsi"/>
          <w:sz w:val="18"/>
          <w:szCs w:val="18"/>
        </w:rPr>
        <w:t xml:space="preserve"> parties (by way of </w:t>
      </w:r>
      <w:proofErr w:type="spellStart"/>
      <w:r>
        <w:rPr>
          <w:rFonts w:cstheme="minorHAnsi"/>
          <w:sz w:val="18"/>
          <w:szCs w:val="18"/>
        </w:rPr>
        <w:t>example</w:t>
      </w:r>
      <w:proofErr w:type="spellEnd"/>
      <w:r>
        <w:rPr>
          <w:rFonts w:cstheme="minorHAnsi"/>
          <w:sz w:val="18"/>
          <w:szCs w:val="18"/>
        </w:rPr>
        <w:t xml:space="preserve">: </w:t>
      </w:r>
      <w:proofErr w:type="spellStart"/>
      <w:r>
        <w:rPr>
          <w:rFonts w:cstheme="minorHAnsi"/>
          <w:sz w:val="18"/>
          <w:szCs w:val="18"/>
        </w:rPr>
        <w:t>consultants</w:t>
      </w:r>
      <w:proofErr w:type="spellEnd"/>
      <w:r>
        <w:rPr>
          <w:rFonts w:cstheme="minorHAnsi"/>
          <w:sz w:val="18"/>
          <w:szCs w:val="18"/>
        </w:rPr>
        <w:t xml:space="preserve"> and </w:t>
      </w:r>
      <w:proofErr w:type="spellStart"/>
      <w:r>
        <w:rPr>
          <w:rFonts w:cstheme="minorHAnsi"/>
          <w:sz w:val="18"/>
          <w:szCs w:val="18"/>
        </w:rPr>
        <w:t>freelancers</w:t>
      </w:r>
      <w:proofErr w:type="spellEnd"/>
      <w:r>
        <w:rPr>
          <w:rFonts w:cstheme="minorHAnsi"/>
          <w:sz w:val="18"/>
          <w:szCs w:val="18"/>
        </w:rPr>
        <w:t xml:space="preserve">, </w:t>
      </w:r>
      <w:proofErr w:type="spellStart"/>
      <w:r>
        <w:rPr>
          <w:rFonts w:cstheme="minorHAnsi"/>
          <w:sz w:val="18"/>
          <w:szCs w:val="18"/>
        </w:rPr>
        <w:t>also</w:t>
      </w:r>
      <w:proofErr w:type="spellEnd"/>
      <w:r>
        <w:rPr>
          <w:rFonts w:cstheme="minorHAnsi"/>
          <w:sz w:val="18"/>
          <w:szCs w:val="18"/>
        </w:rPr>
        <w:t xml:space="preserve"> in </w:t>
      </w:r>
      <w:proofErr w:type="spellStart"/>
      <w:r>
        <w:rPr>
          <w:rFonts w:cstheme="minorHAnsi"/>
          <w:sz w:val="18"/>
          <w:szCs w:val="18"/>
        </w:rPr>
        <w:t>associated</w:t>
      </w:r>
      <w:proofErr w:type="spellEnd"/>
      <w:r>
        <w:rPr>
          <w:rFonts w:cstheme="minorHAnsi"/>
          <w:sz w:val="18"/>
          <w:szCs w:val="18"/>
        </w:rPr>
        <w:t xml:space="preserve"> form, etc.) </w:t>
      </w:r>
      <w:proofErr w:type="spellStart"/>
      <w:r>
        <w:rPr>
          <w:rFonts w:cstheme="minorHAnsi"/>
          <w:sz w:val="18"/>
          <w:szCs w:val="18"/>
        </w:rPr>
        <w:t>who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carry</w:t>
      </w:r>
      <w:proofErr w:type="spellEnd"/>
      <w:r>
        <w:rPr>
          <w:rFonts w:cstheme="minorHAnsi"/>
          <w:sz w:val="18"/>
          <w:szCs w:val="18"/>
        </w:rPr>
        <w:t xml:space="preserve"> out </w:t>
      </w:r>
      <w:proofErr w:type="spellStart"/>
      <w:r>
        <w:rPr>
          <w:rFonts w:cstheme="minorHAnsi"/>
          <w:sz w:val="18"/>
          <w:szCs w:val="18"/>
        </w:rPr>
        <w:t>outsourced</w:t>
      </w:r>
      <w:proofErr w:type="spellEnd"/>
      <w:r>
        <w:rPr>
          <w:rFonts w:cstheme="minorHAnsi"/>
          <w:sz w:val="18"/>
          <w:szCs w:val="18"/>
        </w:rPr>
        <w:t xml:space="preserve"> activities on </w:t>
      </w:r>
      <w:proofErr w:type="spellStart"/>
      <w:r>
        <w:rPr>
          <w:rFonts w:cstheme="minorHAnsi"/>
          <w:sz w:val="18"/>
          <w:szCs w:val="18"/>
        </w:rPr>
        <w:t>behalf</w:t>
      </w:r>
      <w:proofErr w:type="spellEnd"/>
      <w:r>
        <w:rPr>
          <w:rFonts w:cstheme="minorHAnsi"/>
          <w:sz w:val="18"/>
          <w:szCs w:val="18"/>
        </w:rPr>
        <w:t xml:space="preserve"> of the Data Controller;</w:t>
      </w:r>
    </w:p>
    <w:p w14:paraId="4F2B118C" w14:textId="77777777" w:rsidR="009319B4" w:rsidRPr="00D91B9D" w:rsidRDefault="009319B4" w:rsidP="009A61B0">
      <w:pPr>
        <w:pStyle w:val="Paragrafoelenco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right="79"/>
        <w:jc w:val="both"/>
        <w:rPr>
          <w:rFonts w:cstheme="minorHAnsi"/>
          <w:sz w:val="18"/>
          <w:szCs w:val="18"/>
        </w:rPr>
      </w:pPr>
      <w:r w:rsidRPr="00D91B9D">
        <w:rPr>
          <w:rFonts w:cstheme="minorHAnsi"/>
          <w:sz w:val="18"/>
          <w:szCs w:val="18"/>
        </w:rPr>
        <w:t xml:space="preserve">Public Administration and/or </w:t>
      </w:r>
      <w:proofErr w:type="spellStart"/>
      <w:r w:rsidRPr="00D91B9D">
        <w:rPr>
          <w:rFonts w:cstheme="minorHAnsi"/>
          <w:sz w:val="18"/>
          <w:szCs w:val="18"/>
        </w:rPr>
        <w:t>Judicial</w:t>
      </w:r>
      <w:proofErr w:type="spellEnd"/>
      <w:r w:rsidRPr="00D91B9D">
        <w:rPr>
          <w:rFonts w:cstheme="minorHAnsi"/>
          <w:sz w:val="18"/>
          <w:szCs w:val="18"/>
        </w:rPr>
        <w:t xml:space="preserve"> </w:t>
      </w:r>
      <w:proofErr w:type="spellStart"/>
      <w:r w:rsidRPr="00D91B9D">
        <w:rPr>
          <w:rFonts w:cstheme="minorHAnsi"/>
          <w:sz w:val="18"/>
          <w:szCs w:val="18"/>
        </w:rPr>
        <w:t>Authorities</w:t>
      </w:r>
      <w:proofErr w:type="spellEnd"/>
      <w:r w:rsidRPr="00D91B9D">
        <w:rPr>
          <w:rFonts w:cstheme="minorHAnsi"/>
          <w:sz w:val="18"/>
          <w:szCs w:val="18"/>
        </w:rPr>
        <w:t xml:space="preserve"> </w:t>
      </w:r>
      <w:proofErr w:type="spellStart"/>
      <w:r w:rsidRPr="00D91B9D">
        <w:rPr>
          <w:rFonts w:cstheme="minorHAnsi"/>
          <w:sz w:val="18"/>
          <w:szCs w:val="18"/>
        </w:rPr>
        <w:t>as</w:t>
      </w:r>
      <w:proofErr w:type="spellEnd"/>
      <w:r w:rsidRPr="00D91B9D">
        <w:rPr>
          <w:rFonts w:cstheme="minorHAnsi"/>
          <w:sz w:val="18"/>
          <w:szCs w:val="18"/>
        </w:rPr>
        <w:t xml:space="preserve"> </w:t>
      </w:r>
      <w:proofErr w:type="spellStart"/>
      <w:r w:rsidRPr="00D91B9D">
        <w:rPr>
          <w:rFonts w:cstheme="minorHAnsi"/>
          <w:sz w:val="18"/>
          <w:szCs w:val="18"/>
        </w:rPr>
        <w:t>well</w:t>
      </w:r>
      <w:proofErr w:type="spellEnd"/>
      <w:r w:rsidRPr="00D91B9D">
        <w:rPr>
          <w:rFonts w:cstheme="minorHAnsi"/>
          <w:sz w:val="18"/>
          <w:szCs w:val="18"/>
        </w:rPr>
        <w:t xml:space="preserve"> </w:t>
      </w:r>
      <w:proofErr w:type="spellStart"/>
      <w:r w:rsidRPr="00D91B9D">
        <w:rPr>
          <w:rFonts w:cstheme="minorHAnsi"/>
          <w:sz w:val="18"/>
          <w:szCs w:val="18"/>
        </w:rPr>
        <w:t>as</w:t>
      </w:r>
      <w:proofErr w:type="spellEnd"/>
      <w:r w:rsidRPr="00D91B9D">
        <w:rPr>
          <w:rFonts w:cstheme="minorHAnsi"/>
          <w:sz w:val="18"/>
          <w:szCs w:val="18"/>
        </w:rPr>
        <w:t xml:space="preserve"> to </w:t>
      </w:r>
      <w:proofErr w:type="spellStart"/>
      <w:r w:rsidRPr="00D91B9D">
        <w:rPr>
          <w:rFonts w:cstheme="minorHAnsi"/>
          <w:sz w:val="18"/>
          <w:szCs w:val="18"/>
        </w:rPr>
        <w:t>all</w:t>
      </w:r>
      <w:proofErr w:type="spellEnd"/>
      <w:r w:rsidRPr="00D91B9D">
        <w:rPr>
          <w:rFonts w:cstheme="minorHAnsi"/>
          <w:sz w:val="18"/>
          <w:szCs w:val="18"/>
        </w:rPr>
        <w:t xml:space="preserve"> </w:t>
      </w:r>
      <w:proofErr w:type="spellStart"/>
      <w:r w:rsidRPr="00D91B9D">
        <w:rPr>
          <w:rFonts w:cstheme="minorHAnsi"/>
          <w:sz w:val="18"/>
          <w:szCs w:val="18"/>
        </w:rPr>
        <w:t>other</w:t>
      </w:r>
      <w:proofErr w:type="spellEnd"/>
      <w:r w:rsidRPr="00D91B9D">
        <w:rPr>
          <w:rFonts w:cstheme="minorHAnsi"/>
          <w:sz w:val="18"/>
          <w:szCs w:val="18"/>
        </w:rPr>
        <w:t xml:space="preserve"> </w:t>
      </w:r>
      <w:proofErr w:type="spellStart"/>
      <w:r w:rsidRPr="00D91B9D">
        <w:rPr>
          <w:rFonts w:cstheme="minorHAnsi"/>
          <w:sz w:val="18"/>
          <w:szCs w:val="18"/>
        </w:rPr>
        <w:t>subjects</w:t>
      </w:r>
      <w:proofErr w:type="spellEnd"/>
      <w:r w:rsidRPr="00D91B9D">
        <w:rPr>
          <w:rFonts w:cstheme="minorHAnsi"/>
          <w:sz w:val="18"/>
          <w:szCs w:val="18"/>
        </w:rPr>
        <w:t xml:space="preserve"> to </w:t>
      </w:r>
      <w:proofErr w:type="spellStart"/>
      <w:r w:rsidRPr="00D91B9D">
        <w:rPr>
          <w:rFonts w:cstheme="minorHAnsi"/>
          <w:sz w:val="18"/>
          <w:szCs w:val="18"/>
        </w:rPr>
        <w:t>whom</w:t>
      </w:r>
      <w:proofErr w:type="spellEnd"/>
      <w:r w:rsidRPr="00D91B9D">
        <w:rPr>
          <w:rFonts w:cstheme="minorHAnsi"/>
          <w:sz w:val="18"/>
          <w:szCs w:val="18"/>
        </w:rPr>
        <w:t xml:space="preserve"> </w:t>
      </w:r>
      <w:proofErr w:type="spellStart"/>
      <w:r w:rsidRPr="00D91B9D">
        <w:rPr>
          <w:rFonts w:cstheme="minorHAnsi"/>
          <w:sz w:val="18"/>
          <w:szCs w:val="18"/>
        </w:rPr>
        <w:t>communication</w:t>
      </w:r>
      <w:proofErr w:type="spellEnd"/>
      <w:r w:rsidRPr="00D91B9D">
        <w:rPr>
          <w:rFonts w:cstheme="minorHAnsi"/>
          <w:sz w:val="18"/>
          <w:szCs w:val="18"/>
        </w:rPr>
        <w:t xml:space="preserve"> </w:t>
      </w:r>
      <w:proofErr w:type="spellStart"/>
      <w:r w:rsidRPr="00D91B9D">
        <w:rPr>
          <w:rFonts w:cstheme="minorHAnsi"/>
          <w:sz w:val="18"/>
          <w:szCs w:val="18"/>
        </w:rPr>
        <w:t>is</w:t>
      </w:r>
      <w:proofErr w:type="spellEnd"/>
      <w:r w:rsidRPr="00D91B9D">
        <w:rPr>
          <w:rFonts w:cstheme="minorHAnsi"/>
          <w:sz w:val="18"/>
          <w:szCs w:val="18"/>
        </w:rPr>
        <w:t xml:space="preserve"> </w:t>
      </w:r>
      <w:proofErr w:type="spellStart"/>
      <w:r w:rsidRPr="00D91B9D">
        <w:rPr>
          <w:rFonts w:cstheme="minorHAnsi"/>
          <w:sz w:val="18"/>
          <w:szCs w:val="18"/>
        </w:rPr>
        <w:t>mandatory</w:t>
      </w:r>
      <w:proofErr w:type="spellEnd"/>
      <w:r w:rsidRPr="00D91B9D">
        <w:rPr>
          <w:rFonts w:cstheme="minorHAnsi"/>
          <w:sz w:val="18"/>
          <w:szCs w:val="18"/>
        </w:rPr>
        <w:t xml:space="preserve"> or </w:t>
      </w:r>
      <w:proofErr w:type="spellStart"/>
      <w:r w:rsidRPr="00D91B9D">
        <w:rPr>
          <w:rFonts w:cstheme="minorHAnsi"/>
          <w:sz w:val="18"/>
          <w:szCs w:val="18"/>
        </w:rPr>
        <w:t>necessary</w:t>
      </w:r>
      <w:proofErr w:type="spellEnd"/>
      <w:r w:rsidRPr="00D91B9D">
        <w:rPr>
          <w:rFonts w:cstheme="minorHAnsi"/>
          <w:sz w:val="18"/>
          <w:szCs w:val="18"/>
        </w:rPr>
        <w:t xml:space="preserve"> by </w:t>
      </w:r>
      <w:proofErr w:type="spellStart"/>
      <w:r w:rsidRPr="00D91B9D">
        <w:rPr>
          <w:rFonts w:cstheme="minorHAnsi"/>
          <w:sz w:val="18"/>
          <w:szCs w:val="18"/>
        </w:rPr>
        <w:t>law</w:t>
      </w:r>
      <w:proofErr w:type="spellEnd"/>
      <w:r w:rsidRPr="00D91B9D">
        <w:rPr>
          <w:rFonts w:cstheme="minorHAnsi"/>
          <w:sz w:val="18"/>
          <w:szCs w:val="18"/>
        </w:rPr>
        <w:t>.</w:t>
      </w:r>
    </w:p>
    <w:p w14:paraId="424CFC01" w14:textId="3FDA09F2" w:rsidR="009319B4" w:rsidRDefault="009319B4" w:rsidP="009A61B0">
      <w:pPr>
        <w:pStyle w:val="Corpotesto"/>
        <w:ind w:left="720" w:right="79"/>
        <w:contextualSpacing/>
        <w:jc w:val="both"/>
        <w:rPr>
          <w:rFonts w:asciiTheme="minorHAnsi" w:hAnsiTheme="minorHAnsi" w:cstheme="minorHAnsi"/>
        </w:rPr>
      </w:pPr>
      <w:r w:rsidRPr="005220AF">
        <w:rPr>
          <w:rFonts w:asciiTheme="minorHAnsi" w:hAnsiTheme="minorHAnsi" w:cstheme="minorHAnsi"/>
        </w:rPr>
        <w:t xml:space="preserve">Your data </w:t>
      </w:r>
      <w:proofErr w:type="spellStart"/>
      <w:r w:rsidRPr="005220AF">
        <w:rPr>
          <w:rFonts w:asciiTheme="minorHAnsi" w:hAnsiTheme="minorHAnsi" w:cstheme="minorHAnsi"/>
        </w:rPr>
        <w:t>will</w:t>
      </w:r>
      <w:proofErr w:type="spellEnd"/>
      <w:r w:rsidRPr="005220AF">
        <w:rPr>
          <w:rFonts w:asciiTheme="minorHAnsi" w:hAnsiTheme="minorHAnsi" w:cstheme="minorHAnsi"/>
        </w:rPr>
        <w:t xml:space="preserve"> </w:t>
      </w:r>
      <w:proofErr w:type="spellStart"/>
      <w:r w:rsidRPr="005220AF">
        <w:rPr>
          <w:rFonts w:asciiTheme="minorHAnsi" w:hAnsiTheme="minorHAnsi" w:cstheme="minorHAnsi"/>
        </w:rPr>
        <w:t>not</w:t>
      </w:r>
      <w:proofErr w:type="spellEnd"/>
      <w:r w:rsidRPr="005220AF">
        <w:rPr>
          <w:rFonts w:asciiTheme="minorHAnsi" w:hAnsiTheme="minorHAnsi" w:cstheme="minorHAnsi"/>
        </w:rPr>
        <w:t xml:space="preserve"> be </w:t>
      </w:r>
      <w:proofErr w:type="spellStart"/>
      <w:r w:rsidRPr="005220AF">
        <w:rPr>
          <w:rFonts w:asciiTheme="minorHAnsi" w:hAnsiTheme="minorHAnsi" w:cstheme="minorHAnsi"/>
        </w:rPr>
        <w:t>disseminated</w:t>
      </w:r>
      <w:proofErr w:type="spellEnd"/>
      <w:r w:rsidRPr="005220AF">
        <w:rPr>
          <w:rFonts w:asciiTheme="minorHAnsi" w:hAnsiTheme="minorHAnsi" w:cstheme="minorHAnsi"/>
        </w:rPr>
        <w:t>.</w:t>
      </w:r>
    </w:p>
    <w:p w14:paraId="5AAE2D5D" w14:textId="77777777" w:rsidR="009319B4" w:rsidRPr="00EE3813" w:rsidRDefault="009319B4" w:rsidP="009A61B0">
      <w:pPr>
        <w:pStyle w:val="Corpotesto"/>
        <w:ind w:left="720" w:right="79"/>
        <w:contextualSpacing/>
        <w:jc w:val="both"/>
        <w:rPr>
          <w:rFonts w:asciiTheme="minorHAnsi" w:hAnsiTheme="minorHAnsi" w:cstheme="minorHAnsi"/>
        </w:rPr>
      </w:pPr>
    </w:p>
    <w:p w14:paraId="27C737FF" w14:textId="77777777" w:rsidR="00D122C4" w:rsidRPr="001C6BD6" w:rsidRDefault="00D122C4" w:rsidP="009A61B0">
      <w:pPr>
        <w:numPr>
          <w:ilvl w:val="0"/>
          <w:numId w:val="6"/>
        </w:numPr>
        <w:spacing w:after="0"/>
        <w:ind w:right="83"/>
        <w:jc w:val="both"/>
        <w:rPr>
          <w:rFonts w:cstheme="minorHAnsi"/>
          <w:b/>
          <w:bCs/>
          <w:sz w:val="18"/>
          <w:szCs w:val="18"/>
          <w:lang w:bidi="it-IT"/>
        </w:rPr>
      </w:pPr>
      <w:r w:rsidRPr="001C6BD6">
        <w:rPr>
          <w:rFonts w:cstheme="minorHAnsi"/>
          <w:b/>
          <w:bCs/>
          <w:sz w:val="18"/>
          <w:szCs w:val="18"/>
          <w:lang w:bidi="it-IT"/>
        </w:rPr>
        <w:t>Data transfer</w:t>
      </w:r>
    </w:p>
    <w:p w14:paraId="64CFAA01" w14:textId="2C563911" w:rsidR="00E63396" w:rsidRDefault="00D122C4" w:rsidP="009A61B0">
      <w:pPr>
        <w:pStyle w:val="Paragrafoelenco"/>
        <w:spacing w:after="0"/>
        <w:ind w:left="833" w:right="83"/>
        <w:jc w:val="both"/>
        <w:rPr>
          <w:rFonts w:cstheme="minorHAnsi"/>
          <w:bCs/>
          <w:sz w:val="18"/>
          <w:szCs w:val="18"/>
          <w:lang w:bidi="it-IT"/>
        </w:rPr>
      </w:pP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Please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note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that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we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generally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try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to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avoid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transfers of data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outside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the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European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Union. In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any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case,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it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is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understood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that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the Data Controller,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if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necessary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,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will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have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the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right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to transfer the data to non-EU countries. In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this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case, the Data Controller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hereby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ensures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that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the transfer of data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outside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the EU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will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take place in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accordance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with the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applicable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legal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provisions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by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stipulating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,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if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necessary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, agreements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that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guarantee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an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adequate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level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of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protection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and/or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adopting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the standard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contractual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clauses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provided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for by the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European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Commission and/or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binding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business rules.</w:t>
      </w:r>
    </w:p>
    <w:p w14:paraId="373AFE01" w14:textId="77777777" w:rsidR="009A61B0" w:rsidRPr="009A61B0" w:rsidRDefault="009A61B0" w:rsidP="009A61B0">
      <w:pPr>
        <w:pStyle w:val="Paragrafoelenco"/>
        <w:spacing w:after="0"/>
        <w:ind w:left="833" w:right="83"/>
        <w:jc w:val="both"/>
        <w:rPr>
          <w:rFonts w:cstheme="minorHAnsi"/>
          <w:bCs/>
          <w:sz w:val="18"/>
          <w:szCs w:val="18"/>
          <w:lang w:bidi="it-IT"/>
        </w:rPr>
      </w:pPr>
    </w:p>
    <w:p w14:paraId="0DB9DD1B" w14:textId="77777777" w:rsidR="00D122C4" w:rsidRPr="001C6BD6" w:rsidRDefault="00D122C4" w:rsidP="009A61B0">
      <w:pPr>
        <w:numPr>
          <w:ilvl w:val="0"/>
          <w:numId w:val="6"/>
        </w:numPr>
        <w:spacing w:after="0"/>
        <w:ind w:right="83"/>
        <w:jc w:val="both"/>
        <w:rPr>
          <w:rFonts w:cstheme="minorHAnsi"/>
          <w:b/>
          <w:bCs/>
          <w:sz w:val="18"/>
          <w:szCs w:val="18"/>
          <w:lang w:bidi="it-IT"/>
        </w:rPr>
      </w:pPr>
      <w:r w:rsidRPr="001C6BD6">
        <w:rPr>
          <w:rFonts w:cstheme="minorHAnsi"/>
          <w:b/>
          <w:bCs/>
          <w:sz w:val="18"/>
          <w:szCs w:val="18"/>
          <w:lang w:bidi="it-IT"/>
        </w:rPr>
        <w:t xml:space="preserve">Data </w:t>
      </w: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retention</w:t>
      </w:r>
      <w:proofErr w:type="spellEnd"/>
    </w:p>
    <w:p w14:paraId="2C95B6E6" w14:textId="77777777" w:rsidR="00C706BB" w:rsidRPr="001C6BD6" w:rsidRDefault="00C706BB" w:rsidP="009A61B0">
      <w:pPr>
        <w:pStyle w:val="Paragrafoelenco"/>
        <w:spacing w:after="0"/>
        <w:ind w:left="833" w:right="83"/>
        <w:jc w:val="both"/>
        <w:rPr>
          <w:rFonts w:cstheme="minorHAnsi"/>
          <w:sz w:val="18"/>
          <w:szCs w:val="18"/>
          <w:lang w:bidi="it-IT"/>
        </w:rPr>
      </w:pPr>
      <w:r w:rsidRPr="001C6BD6">
        <w:rPr>
          <w:rFonts w:cstheme="minorHAnsi"/>
          <w:sz w:val="18"/>
          <w:szCs w:val="18"/>
          <w:lang w:bidi="it-IT"/>
        </w:rPr>
        <w:t xml:space="preserve">All personal data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provided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will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be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processed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in compliance with the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principles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of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lawfulness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,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correctness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,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relevance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and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proportionality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,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only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with the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methods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,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including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IT and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telematics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,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strictly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necessary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to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pursue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the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purposes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described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above</w:t>
      </w:r>
      <w:proofErr w:type="spellEnd"/>
      <w:r w:rsidRPr="001C6BD6">
        <w:rPr>
          <w:rFonts w:cstheme="minorHAnsi"/>
          <w:sz w:val="18"/>
          <w:szCs w:val="18"/>
          <w:lang w:bidi="it-IT"/>
        </w:rPr>
        <w:t>.</w:t>
      </w:r>
    </w:p>
    <w:p w14:paraId="4E98EA73" w14:textId="1B6A0AB1" w:rsidR="00D122C4" w:rsidRPr="001C6BD6" w:rsidRDefault="00331DCF" w:rsidP="009A61B0">
      <w:pPr>
        <w:pStyle w:val="Paragrafoelenco"/>
        <w:spacing w:after="0"/>
        <w:ind w:left="833" w:right="83"/>
        <w:jc w:val="both"/>
        <w:rPr>
          <w:rFonts w:cstheme="minorHAnsi"/>
          <w:sz w:val="18"/>
          <w:szCs w:val="18"/>
          <w:lang w:bidi="it-IT"/>
        </w:rPr>
      </w:pPr>
      <w:r w:rsidRPr="001C6BD6">
        <w:rPr>
          <w:rFonts w:cstheme="minorHAnsi"/>
          <w:sz w:val="18"/>
          <w:szCs w:val="18"/>
          <w:lang w:bidi="it-IT"/>
        </w:rPr>
        <w:t xml:space="preserve">The personal data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processed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for the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purposes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referred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to in points </w:t>
      </w:r>
      <w:r w:rsidR="00BE586A" w:rsidRPr="00BD6C17">
        <w:rPr>
          <w:rFonts w:cstheme="minorHAnsi"/>
          <w:b/>
          <w:bCs/>
          <w:sz w:val="18"/>
          <w:szCs w:val="18"/>
          <w:lang w:bidi="it-IT"/>
        </w:rPr>
        <w:t>2.a)</w:t>
      </w:r>
      <w:r w:rsidR="00BE586A">
        <w:rPr>
          <w:rFonts w:cstheme="minorHAnsi"/>
          <w:sz w:val="18"/>
          <w:szCs w:val="18"/>
          <w:lang w:bidi="it-IT"/>
        </w:rPr>
        <w:t xml:space="preserve"> and </w:t>
      </w:r>
      <w:r w:rsidR="00BE586A" w:rsidRPr="00BD6C17">
        <w:rPr>
          <w:rFonts w:cstheme="minorHAnsi"/>
          <w:b/>
          <w:bCs/>
          <w:sz w:val="18"/>
          <w:szCs w:val="18"/>
          <w:lang w:bidi="it-IT"/>
        </w:rPr>
        <w:t xml:space="preserve">2.b)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will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be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stored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for 10 (</w:t>
      </w:r>
      <w:proofErr w:type="spellStart"/>
      <w:r w:rsidRPr="001C6BD6">
        <w:rPr>
          <w:rFonts w:cstheme="minorHAnsi"/>
          <w:sz w:val="18"/>
          <w:szCs w:val="18"/>
          <w:lang w:bidi="it-IT"/>
        </w:rPr>
        <w:t>ten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)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years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from the date of the last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registration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(in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accordance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with the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provisions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of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Article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2220 of the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Italian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Civil Code). Personal data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processed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for the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purposes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referred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to in point </w:t>
      </w:r>
      <w:r w:rsidR="00BE586A" w:rsidRPr="00BD6C17">
        <w:rPr>
          <w:rFonts w:cstheme="minorHAnsi"/>
          <w:b/>
          <w:bCs/>
          <w:sz w:val="18"/>
          <w:szCs w:val="18"/>
          <w:lang w:bidi="it-IT"/>
        </w:rPr>
        <w:t>2.c)</w:t>
      </w:r>
      <w:r w:rsidR="00BE586A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="00BE586A">
        <w:rPr>
          <w:rFonts w:cstheme="minorHAnsi"/>
          <w:sz w:val="18"/>
          <w:szCs w:val="18"/>
          <w:lang w:bidi="it-IT"/>
        </w:rPr>
        <w:t>will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be </w:t>
      </w:r>
      <w:proofErr w:type="spellStart"/>
      <w:r w:rsidR="00BE586A">
        <w:rPr>
          <w:rFonts w:cstheme="minorHAnsi"/>
          <w:sz w:val="18"/>
          <w:szCs w:val="18"/>
          <w:lang w:bidi="it-IT"/>
        </w:rPr>
        <w:t>stored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for the time </w:t>
      </w:r>
      <w:proofErr w:type="spellStart"/>
      <w:r w:rsidR="00BE586A">
        <w:rPr>
          <w:rFonts w:cstheme="minorHAnsi"/>
          <w:sz w:val="18"/>
          <w:szCs w:val="18"/>
          <w:lang w:bidi="it-IT"/>
        </w:rPr>
        <w:t>necessary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to </w:t>
      </w:r>
      <w:proofErr w:type="spellStart"/>
      <w:r w:rsidR="00BE586A">
        <w:rPr>
          <w:rFonts w:cstheme="minorHAnsi"/>
          <w:sz w:val="18"/>
          <w:szCs w:val="18"/>
          <w:lang w:bidi="it-IT"/>
        </w:rPr>
        <w:t>exercise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or </w:t>
      </w:r>
      <w:proofErr w:type="spellStart"/>
      <w:r w:rsidR="00BE586A">
        <w:rPr>
          <w:rFonts w:cstheme="minorHAnsi"/>
          <w:sz w:val="18"/>
          <w:szCs w:val="18"/>
          <w:lang w:bidi="it-IT"/>
        </w:rPr>
        <w:t>defend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a </w:t>
      </w:r>
      <w:proofErr w:type="spellStart"/>
      <w:r w:rsidR="00BE586A">
        <w:rPr>
          <w:rFonts w:cstheme="minorHAnsi"/>
          <w:sz w:val="18"/>
          <w:szCs w:val="18"/>
          <w:lang w:bidi="it-IT"/>
        </w:rPr>
        <w:t>right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in court and, in </w:t>
      </w:r>
      <w:proofErr w:type="spellStart"/>
      <w:r w:rsidR="00BE586A">
        <w:rPr>
          <w:rFonts w:cstheme="minorHAnsi"/>
          <w:sz w:val="18"/>
          <w:szCs w:val="18"/>
          <w:lang w:bidi="it-IT"/>
        </w:rPr>
        <w:t>any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case, </w:t>
      </w:r>
      <w:proofErr w:type="spellStart"/>
      <w:r w:rsidR="00BE586A">
        <w:rPr>
          <w:rFonts w:cstheme="minorHAnsi"/>
          <w:sz w:val="18"/>
          <w:szCs w:val="18"/>
          <w:lang w:bidi="it-IT"/>
        </w:rPr>
        <w:t>until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the </w:t>
      </w:r>
      <w:proofErr w:type="spellStart"/>
      <w:r w:rsidR="00BE586A">
        <w:rPr>
          <w:rFonts w:cstheme="minorHAnsi"/>
          <w:sz w:val="18"/>
          <w:szCs w:val="18"/>
          <w:lang w:bidi="it-IT"/>
        </w:rPr>
        <w:t>expiry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of the </w:t>
      </w:r>
      <w:proofErr w:type="spellStart"/>
      <w:r w:rsidR="00BE586A">
        <w:rPr>
          <w:rFonts w:cstheme="minorHAnsi"/>
          <w:sz w:val="18"/>
          <w:szCs w:val="18"/>
          <w:lang w:bidi="it-IT"/>
        </w:rPr>
        <w:t>limitation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="00BE586A">
        <w:rPr>
          <w:rFonts w:cstheme="minorHAnsi"/>
          <w:sz w:val="18"/>
          <w:szCs w:val="18"/>
          <w:lang w:bidi="it-IT"/>
        </w:rPr>
        <w:t>periods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="00BE586A">
        <w:rPr>
          <w:rFonts w:cstheme="minorHAnsi"/>
          <w:sz w:val="18"/>
          <w:szCs w:val="18"/>
          <w:lang w:bidi="it-IT"/>
        </w:rPr>
        <w:t>provided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for by </w:t>
      </w:r>
      <w:proofErr w:type="spellStart"/>
      <w:r w:rsidR="00BE586A">
        <w:rPr>
          <w:rFonts w:cstheme="minorHAnsi"/>
          <w:sz w:val="18"/>
          <w:szCs w:val="18"/>
          <w:lang w:bidi="it-IT"/>
        </w:rPr>
        <w:t>law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. </w:t>
      </w:r>
      <w:proofErr w:type="spellStart"/>
      <w:r w:rsidR="00BE586A">
        <w:rPr>
          <w:rFonts w:cstheme="minorHAnsi"/>
          <w:sz w:val="18"/>
          <w:szCs w:val="18"/>
          <w:lang w:bidi="it-IT"/>
        </w:rPr>
        <w:t>It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="00BE586A">
        <w:rPr>
          <w:rFonts w:cstheme="minorHAnsi"/>
          <w:sz w:val="18"/>
          <w:szCs w:val="18"/>
          <w:lang w:bidi="it-IT"/>
        </w:rPr>
        <w:t>should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be </w:t>
      </w:r>
      <w:proofErr w:type="spellStart"/>
      <w:r w:rsidR="00BE586A">
        <w:rPr>
          <w:rFonts w:cstheme="minorHAnsi"/>
          <w:sz w:val="18"/>
          <w:szCs w:val="18"/>
          <w:lang w:bidi="it-IT"/>
        </w:rPr>
        <w:t>noted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="00BE586A">
        <w:rPr>
          <w:rFonts w:cstheme="minorHAnsi"/>
          <w:sz w:val="18"/>
          <w:szCs w:val="18"/>
          <w:lang w:bidi="it-IT"/>
        </w:rPr>
        <w:t>that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the information systems </w:t>
      </w:r>
      <w:proofErr w:type="spellStart"/>
      <w:r w:rsidR="00BE586A">
        <w:rPr>
          <w:rFonts w:cstheme="minorHAnsi"/>
          <w:sz w:val="18"/>
          <w:szCs w:val="18"/>
          <w:lang w:bidi="it-IT"/>
        </w:rPr>
        <w:t>used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to </w:t>
      </w:r>
      <w:proofErr w:type="spellStart"/>
      <w:r w:rsidR="00BE586A">
        <w:rPr>
          <w:rFonts w:cstheme="minorHAnsi"/>
          <w:sz w:val="18"/>
          <w:szCs w:val="18"/>
          <w:lang w:bidi="it-IT"/>
        </w:rPr>
        <w:t>manage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the information </w:t>
      </w:r>
      <w:proofErr w:type="spellStart"/>
      <w:r w:rsidR="00BE586A">
        <w:rPr>
          <w:rFonts w:cstheme="minorHAnsi"/>
          <w:sz w:val="18"/>
          <w:szCs w:val="18"/>
          <w:lang w:bidi="it-IT"/>
        </w:rPr>
        <w:t>collected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are </w:t>
      </w:r>
      <w:proofErr w:type="spellStart"/>
      <w:r w:rsidR="00BE586A">
        <w:rPr>
          <w:rFonts w:cstheme="minorHAnsi"/>
          <w:sz w:val="18"/>
          <w:szCs w:val="18"/>
          <w:lang w:bidi="it-IT"/>
        </w:rPr>
        <w:t>configured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, from the </w:t>
      </w:r>
      <w:proofErr w:type="spellStart"/>
      <w:r w:rsidR="00BE586A">
        <w:rPr>
          <w:rFonts w:cstheme="minorHAnsi"/>
          <w:sz w:val="18"/>
          <w:szCs w:val="18"/>
          <w:lang w:bidi="it-IT"/>
        </w:rPr>
        <w:t>outset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, in </w:t>
      </w:r>
      <w:proofErr w:type="spellStart"/>
      <w:r w:rsidR="00BE586A">
        <w:rPr>
          <w:rFonts w:cstheme="minorHAnsi"/>
          <w:sz w:val="18"/>
          <w:szCs w:val="18"/>
          <w:lang w:bidi="it-IT"/>
        </w:rPr>
        <w:t>such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a way </w:t>
      </w:r>
      <w:proofErr w:type="spellStart"/>
      <w:r w:rsidR="00BE586A">
        <w:rPr>
          <w:rFonts w:cstheme="minorHAnsi"/>
          <w:sz w:val="18"/>
          <w:szCs w:val="18"/>
          <w:lang w:bidi="it-IT"/>
        </w:rPr>
        <w:t>as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to </w:t>
      </w:r>
      <w:proofErr w:type="spellStart"/>
      <w:r w:rsidR="00BE586A">
        <w:rPr>
          <w:rFonts w:cstheme="minorHAnsi"/>
          <w:sz w:val="18"/>
          <w:szCs w:val="18"/>
          <w:lang w:bidi="it-IT"/>
        </w:rPr>
        <w:t>minimize</w:t>
      </w:r>
      <w:proofErr w:type="spellEnd"/>
      <w:r w:rsidR="00BE586A">
        <w:rPr>
          <w:rFonts w:cstheme="minorHAnsi"/>
          <w:sz w:val="18"/>
          <w:szCs w:val="18"/>
          <w:lang w:bidi="it-IT"/>
        </w:rPr>
        <w:t xml:space="preserve"> the use of personal data.</w:t>
      </w:r>
    </w:p>
    <w:p w14:paraId="5B671F68" w14:textId="77777777" w:rsidR="00D122C4" w:rsidRPr="001C6BD6" w:rsidRDefault="00D122C4" w:rsidP="009A61B0">
      <w:pPr>
        <w:spacing w:after="0"/>
        <w:ind w:left="113" w:right="83"/>
        <w:jc w:val="both"/>
        <w:rPr>
          <w:rFonts w:cstheme="minorHAnsi"/>
          <w:sz w:val="18"/>
          <w:szCs w:val="18"/>
          <w:lang w:bidi="it-IT"/>
        </w:rPr>
      </w:pPr>
    </w:p>
    <w:p w14:paraId="1E2CCC9F" w14:textId="77777777" w:rsidR="00D122C4" w:rsidRPr="001C6BD6" w:rsidRDefault="00D122C4" w:rsidP="009A61B0">
      <w:pPr>
        <w:numPr>
          <w:ilvl w:val="0"/>
          <w:numId w:val="6"/>
        </w:numPr>
        <w:spacing w:after="0"/>
        <w:ind w:right="83"/>
        <w:jc w:val="both"/>
        <w:rPr>
          <w:rFonts w:cstheme="minorHAnsi"/>
          <w:b/>
          <w:bCs/>
          <w:sz w:val="18"/>
          <w:szCs w:val="18"/>
          <w:lang w:bidi="it-IT"/>
        </w:rPr>
      </w:pP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Rights</w:t>
      </w:r>
      <w:proofErr w:type="spellEnd"/>
      <w:r w:rsidRPr="001C6BD6">
        <w:rPr>
          <w:rFonts w:cstheme="minorHAnsi"/>
          <w:b/>
          <w:bCs/>
          <w:sz w:val="18"/>
          <w:szCs w:val="18"/>
          <w:lang w:bidi="it-IT"/>
        </w:rPr>
        <w:t xml:space="preserve"> of the data </w:t>
      </w: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subject</w:t>
      </w:r>
      <w:proofErr w:type="spellEnd"/>
    </w:p>
    <w:p w14:paraId="37B2C28F" w14:textId="0F077474" w:rsidR="00F1025B" w:rsidRPr="001C6BD6" w:rsidRDefault="00F1025B" w:rsidP="009A61B0">
      <w:pPr>
        <w:pStyle w:val="Corpotesto"/>
        <w:ind w:left="833" w:right="83"/>
        <w:contextualSpacing/>
        <w:jc w:val="both"/>
        <w:rPr>
          <w:rFonts w:asciiTheme="minorHAnsi" w:hAnsiTheme="minorHAnsi" w:cstheme="minorHAnsi"/>
        </w:rPr>
      </w:pPr>
      <w:proofErr w:type="spellStart"/>
      <w:r w:rsidRPr="001C6BD6">
        <w:rPr>
          <w:rFonts w:asciiTheme="minorHAnsi" w:hAnsiTheme="minorHAnsi" w:cstheme="minorHAnsi"/>
        </w:rPr>
        <w:t>Pursuant</w:t>
      </w:r>
      <w:proofErr w:type="spellEnd"/>
      <w:r w:rsidRPr="001C6BD6">
        <w:rPr>
          <w:rFonts w:asciiTheme="minorHAnsi" w:hAnsiTheme="minorHAnsi" w:cstheme="minorHAnsi"/>
        </w:rPr>
        <w:t xml:space="preserve"> to </w:t>
      </w:r>
      <w:proofErr w:type="spellStart"/>
      <w:r w:rsidRPr="001C6BD6">
        <w:rPr>
          <w:rFonts w:asciiTheme="minorHAnsi" w:hAnsiTheme="minorHAnsi" w:cstheme="minorHAnsi"/>
        </w:rPr>
        <w:t>Articles</w:t>
      </w:r>
      <w:proofErr w:type="spellEnd"/>
      <w:r w:rsidRPr="001C6BD6">
        <w:rPr>
          <w:rFonts w:asciiTheme="minorHAnsi" w:hAnsiTheme="minorHAnsi" w:cstheme="minorHAnsi"/>
        </w:rPr>
        <w:t xml:space="preserve"> 15 to 21 of EU Reg. no. 679/2016, the Data Subject </w:t>
      </w:r>
      <w:proofErr w:type="spellStart"/>
      <w:r w:rsidRPr="001C6BD6">
        <w:rPr>
          <w:rFonts w:asciiTheme="minorHAnsi" w:hAnsiTheme="minorHAnsi" w:cstheme="minorHAnsi"/>
        </w:rPr>
        <w:t>is</w:t>
      </w:r>
      <w:proofErr w:type="spellEnd"/>
      <w:r w:rsidRPr="001C6BD6">
        <w:rPr>
          <w:rFonts w:asciiTheme="minorHAnsi" w:hAnsiTheme="minorHAnsi" w:cstheme="minorHAnsi"/>
        </w:rPr>
        <w:t xml:space="preserve"> </w:t>
      </w:r>
      <w:proofErr w:type="spellStart"/>
      <w:r w:rsidRPr="001C6BD6">
        <w:rPr>
          <w:rFonts w:asciiTheme="minorHAnsi" w:hAnsiTheme="minorHAnsi" w:cstheme="minorHAnsi"/>
        </w:rPr>
        <w:t>given</w:t>
      </w:r>
      <w:proofErr w:type="spellEnd"/>
      <w:r w:rsidRPr="001C6BD6">
        <w:rPr>
          <w:rFonts w:asciiTheme="minorHAnsi" w:hAnsiTheme="minorHAnsi" w:cstheme="minorHAnsi"/>
        </w:rPr>
        <w:t xml:space="preserve"> the </w:t>
      </w:r>
      <w:proofErr w:type="spellStart"/>
      <w:r w:rsidRPr="001C6BD6">
        <w:rPr>
          <w:rFonts w:asciiTheme="minorHAnsi" w:hAnsiTheme="minorHAnsi" w:cstheme="minorHAnsi"/>
        </w:rPr>
        <w:t>opportunity</w:t>
      </w:r>
      <w:proofErr w:type="spellEnd"/>
      <w:r w:rsidRPr="001C6BD6">
        <w:rPr>
          <w:rFonts w:asciiTheme="minorHAnsi" w:hAnsiTheme="minorHAnsi" w:cstheme="minorHAnsi"/>
        </w:rPr>
        <w:t xml:space="preserve"> to </w:t>
      </w:r>
      <w:proofErr w:type="spellStart"/>
      <w:r w:rsidRPr="001C6BD6">
        <w:rPr>
          <w:rFonts w:asciiTheme="minorHAnsi" w:hAnsiTheme="minorHAnsi" w:cstheme="minorHAnsi"/>
        </w:rPr>
        <w:t>exercise</w:t>
      </w:r>
      <w:proofErr w:type="spellEnd"/>
      <w:r w:rsidRPr="001C6BD6">
        <w:rPr>
          <w:rFonts w:asciiTheme="minorHAnsi" w:hAnsiTheme="minorHAnsi" w:cstheme="minorHAnsi"/>
        </w:rPr>
        <w:t xml:space="preserve"> </w:t>
      </w:r>
      <w:proofErr w:type="spellStart"/>
      <w:r w:rsidRPr="001C6BD6">
        <w:rPr>
          <w:rFonts w:asciiTheme="minorHAnsi" w:hAnsiTheme="minorHAnsi" w:cstheme="minorHAnsi"/>
        </w:rPr>
        <w:t>specific</w:t>
      </w:r>
      <w:proofErr w:type="spellEnd"/>
      <w:r w:rsidRPr="001C6BD6">
        <w:rPr>
          <w:rFonts w:asciiTheme="minorHAnsi" w:hAnsiTheme="minorHAnsi" w:cstheme="minorHAnsi"/>
        </w:rPr>
        <w:t xml:space="preserve"> </w:t>
      </w:r>
      <w:proofErr w:type="spellStart"/>
      <w:r w:rsidRPr="001C6BD6">
        <w:rPr>
          <w:rFonts w:asciiTheme="minorHAnsi" w:hAnsiTheme="minorHAnsi" w:cstheme="minorHAnsi"/>
        </w:rPr>
        <w:t>rights</w:t>
      </w:r>
      <w:proofErr w:type="spellEnd"/>
      <w:r w:rsidRPr="001C6BD6">
        <w:rPr>
          <w:rFonts w:asciiTheme="minorHAnsi" w:hAnsiTheme="minorHAnsi" w:cstheme="minorHAnsi"/>
        </w:rPr>
        <w:t xml:space="preserve">. </w:t>
      </w:r>
      <w:r w:rsidRPr="001C6BD6">
        <w:rPr>
          <w:rFonts w:asciiTheme="minorHAnsi" w:hAnsiTheme="minorHAnsi" w:cstheme="minorHAnsi"/>
        </w:rPr>
        <w:lastRenderedPageBreak/>
        <w:t xml:space="preserve">In </w:t>
      </w:r>
      <w:proofErr w:type="spellStart"/>
      <w:r w:rsidRPr="001C6BD6">
        <w:rPr>
          <w:rFonts w:asciiTheme="minorHAnsi" w:hAnsiTheme="minorHAnsi" w:cstheme="minorHAnsi"/>
        </w:rPr>
        <w:t>particular</w:t>
      </w:r>
      <w:proofErr w:type="spellEnd"/>
      <w:r w:rsidRPr="001C6BD6">
        <w:rPr>
          <w:rFonts w:asciiTheme="minorHAnsi" w:hAnsiTheme="minorHAnsi" w:cstheme="minorHAnsi"/>
        </w:rPr>
        <w:t xml:space="preserve">, the Data Subject </w:t>
      </w:r>
      <w:proofErr w:type="spellStart"/>
      <w:r w:rsidRPr="001C6BD6">
        <w:rPr>
          <w:rFonts w:asciiTheme="minorHAnsi" w:hAnsiTheme="minorHAnsi" w:cstheme="minorHAnsi"/>
        </w:rPr>
        <w:t>has</w:t>
      </w:r>
      <w:proofErr w:type="spellEnd"/>
      <w:r w:rsidRPr="001C6BD6">
        <w:rPr>
          <w:rFonts w:asciiTheme="minorHAnsi" w:hAnsiTheme="minorHAnsi" w:cstheme="minorHAnsi"/>
        </w:rPr>
        <w:t xml:space="preserve"> the </w:t>
      </w:r>
      <w:proofErr w:type="spellStart"/>
      <w:r w:rsidRPr="001C6BD6">
        <w:rPr>
          <w:rFonts w:asciiTheme="minorHAnsi" w:hAnsiTheme="minorHAnsi" w:cstheme="minorHAnsi"/>
        </w:rPr>
        <w:t>right</w:t>
      </w:r>
      <w:proofErr w:type="spellEnd"/>
      <w:r w:rsidRPr="001C6BD6">
        <w:rPr>
          <w:rFonts w:asciiTheme="minorHAnsi" w:hAnsiTheme="minorHAnsi" w:cstheme="minorHAnsi"/>
        </w:rPr>
        <w:t xml:space="preserve"> to:</w:t>
      </w:r>
      <w:r w:rsidRPr="001C6BD6">
        <w:rPr>
          <w:rFonts w:asciiTheme="minorHAnsi" w:hAnsiTheme="minorHAnsi" w:cstheme="minorHAnsi"/>
          <w:b/>
        </w:rPr>
        <w:t xml:space="preserve"> a)</w:t>
      </w:r>
      <w:r w:rsidRPr="001C6BD6">
        <w:rPr>
          <w:rFonts w:asciiTheme="minorHAnsi" w:hAnsiTheme="minorHAnsi" w:cstheme="minorHAnsi"/>
        </w:rPr>
        <w:t xml:space="preserve"> </w:t>
      </w:r>
      <w:proofErr w:type="spellStart"/>
      <w:r w:rsidRPr="001C6BD6">
        <w:rPr>
          <w:rFonts w:asciiTheme="minorHAnsi" w:hAnsiTheme="minorHAnsi" w:cstheme="minorHAnsi"/>
        </w:rPr>
        <w:t>obtain</w:t>
      </w:r>
      <w:proofErr w:type="spellEnd"/>
      <w:r w:rsidRPr="001C6BD6">
        <w:rPr>
          <w:rFonts w:asciiTheme="minorHAnsi" w:hAnsiTheme="minorHAnsi" w:cstheme="minorHAnsi"/>
        </w:rPr>
        <w:t xml:space="preserve"> </w:t>
      </w:r>
      <w:proofErr w:type="spellStart"/>
      <w:r w:rsidRPr="001C6BD6">
        <w:rPr>
          <w:rFonts w:asciiTheme="minorHAnsi" w:hAnsiTheme="minorHAnsi" w:cstheme="minorHAnsi"/>
        </w:rPr>
        <w:t>confirmation</w:t>
      </w:r>
      <w:proofErr w:type="spellEnd"/>
      <w:r w:rsidRPr="001C6BD6">
        <w:rPr>
          <w:rFonts w:asciiTheme="minorHAnsi" w:hAnsiTheme="minorHAnsi" w:cstheme="minorHAnsi"/>
        </w:rPr>
        <w:t xml:space="preserve"> of the </w:t>
      </w:r>
      <w:proofErr w:type="spellStart"/>
      <w:r w:rsidRPr="001C6BD6">
        <w:rPr>
          <w:rFonts w:asciiTheme="minorHAnsi" w:hAnsiTheme="minorHAnsi" w:cstheme="minorHAnsi"/>
        </w:rPr>
        <w:t>existence</w:t>
      </w:r>
      <w:proofErr w:type="spellEnd"/>
      <w:r w:rsidRPr="001C6BD6">
        <w:rPr>
          <w:rFonts w:asciiTheme="minorHAnsi" w:hAnsiTheme="minorHAnsi" w:cstheme="minorHAnsi"/>
        </w:rPr>
        <w:t xml:space="preserve"> of processing of personal data </w:t>
      </w:r>
      <w:proofErr w:type="spellStart"/>
      <w:r w:rsidRPr="001C6BD6">
        <w:rPr>
          <w:rFonts w:asciiTheme="minorHAnsi" w:hAnsiTheme="minorHAnsi" w:cstheme="minorHAnsi"/>
        </w:rPr>
        <w:t>concerning</w:t>
      </w:r>
      <w:proofErr w:type="spellEnd"/>
      <w:r w:rsidRPr="001C6BD6">
        <w:rPr>
          <w:rFonts w:asciiTheme="minorHAnsi" w:hAnsiTheme="minorHAnsi" w:cstheme="minorHAnsi"/>
        </w:rPr>
        <w:t xml:space="preserve"> </w:t>
      </w:r>
      <w:proofErr w:type="spellStart"/>
      <w:r w:rsidRPr="001C6BD6">
        <w:rPr>
          <w:rFonts w:asciiTheme="minorHAnsi" w:hAnsiTheme="minorHAnsi" w:cstheme="minorHAnsi"/>
        </w:rPr>
        <w:t>him</w:t>
      </w:r>
      <w:proofErr w:type="spellEnd"/>
      <w:r w:rsidRPr="001C6BD6">
        <w:rPr>
          <w:rFonts w:asciiTheme="minorHAnsi" w:hAnsiTheme="minorHAnsi" w:cstheme="minorHAnsi"/>
        </w:rPr>
        <w:t xml:space="preserve"> or </w:t>
      </w:r>
      <w:proofErr w:type="spellStart"/>
      <w:r w:rsidRPr="001C6BD6">
        <w:rPr>
          <w:rFonts w:asciiTheme="minorHAnsi" w:hAnsiTheme="minorHAnsi" w:cstheme="minorHAnsi"/>
        </w:rPr>
        <w:t>her</w:t>
      </w:r>
      <w:proofErr w:type="spellEnd"/>
      <w:r w:rsidRPr="001C6BD6">
        <w:rPr>
          <w:rFonts w:asciiTheme="minorHAnsi" w:hAnsiTheme="minorHAnsi" w:cstheme="minorHAnsi"/>
        </w:rPr>
        <w:t xml:space="preserve"> and, in </w:t>
      </w:r>
      <w:proofErr w:type="spellStart"/>
      <w:r w:rsidRPr="001C6BD6">
        <w:rPr>
          <w:rFonts w:asciiTheme="minorHAnsi" w:hAnsiTheme="minorHAnsi" w:cstheme="minorHAnsi"/>
        </w:rPr>
        <w:t>this</w:t>
      </w:r>
      <w:proofErr w:type="spellEnd"/>
      <w:r w:rsidRPr="001C6BD6">
        <w:rPr>
          <w:rFonts w:asciiTheme="minorHAnsi" w:hAnsiTheme="minorHAnsi" w:cstheme="minorHAnsi"/>
        </w:rPr>
        <w:t xml:space="preserve"> case, access to </w:t>
      </w:r>
      <w:proofErr w:type="spellStart"/>
      <w:r w:rsidRPr="001C6BD6">
        <w:rPr>
          <w:rFonts w:asciiTheme="minorHAnsi" w:hAnsiTheme="minorHAnsi" w:cstheme="minorHAnsi"/>
        </w:rPr>
        <w:t>such</w:t>
      </w:r>
      <w:proofErr w:type="spellEnd"/>
      <w:r w:rsidRPr="001C6BD6">
        <w:rPr>
          <w:rFonts w:asciiTheme="minorHAnsi" w:hAnsiTheme="minorHAnsi" w:cstheme="minorHAnsi"/>
        </w:rPr>
        <w:t xml:space="preserve"> data; </w:t>
      </w:r>
      <w:r w:rsidRPr="00DC4829">
        <w:rPr>
          <w:rFonts w:asciiTheme="minorHAnsi" w:hAnsiTheme="minorHAnsi" w:cstheme="minorHAnsi"/>
          <w:b/>
        </w:rPr>
        <w:t>(b)</w:t>
      </w:r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obtain</w:t>
      </w:r>
      <w:proofErr w:type="spellEnd"/>
      <w:r w:rsidRPr="00DC4829">
        <w:rPr>
          <w:rFonts w:asciiTheme="minorHAnsi" w:hAnsiTheme="minorHAnsi" w:cstheme="minorHAnsi"/>
        </w:rPr>
        <w:t xml:space="preserve"> the </w:t>
      </w:r>
      <w:proofErr w:type="spellStart"/>
      <w:r w:rsidRPr="00DC4829">
        <w:rPr>
          <w:rFonts w:asciiTheme="minorHAnsi" w:hAnsiTheme="minorHAnsi" w:cstheme="minorHAnsi"/>
        </w:rPr>
        <w:t>rectification</w:t>
      </w:r>
      <w:proofErr w:type="spellEnd"/>
      <w:r w:rsidRPr="00DC4829">
        <w:rPr>
          <w:rFonts w:asciiTheme="minorHAnsi" w:hAnsiTheme="minorHAnsi" w:cstheme="minorHAnsi"/>
        </w:rPr>
        <w:t xml:space="preserve"> of inaccurate personal data and the </w:t>
      </w:r>
      <w:proofErr w:type="spellStart"/>
      <w:r w:rsidRPr="00DC4829">
        <w:rPr>
          <w:rFonts w:asciiTheme="minorHAnsi" w:hAnsiTheme="minorHAnsi" w:cstheme="minorHAnsi"/>
        </w:rPr>
        <w:t>completion</w:t>
      </w:r>
      <w:proofErr w:type="spellEnd"/>
      <w:r w:rsidRPr="00DC4829">
        <w:rPr>
          <w:rFonts w:asciiTheme="minorHAnsi" w:hAnsiTheme="minorHAnsi" w:cstheme="minorHAnsi"/>
        </w:rPr>
        <w:t xml:space="preserve"> of incomplete personal data; </w:t>
      </w:r>
      <w:r w:rsidRPr="00DC4829">
        <w:rPr>
          <w:rFonts w:asciiTheme="minorHAnsi" w:hAnsiTheme="minorHAnsi" w:cstheme="minorHAnsi"/>
          <w:b/>
        </w:rPr>
        <w:t>(c)</w:t>
      </w:r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obtain</w:t>
      </w:r>
      <w:proofErr w:type="spellEnd"/>
      <w:r w:rsidRPr="00DC4829">
        <w:rPr>
          <w:rFonts w:asciiTheme="minorHAnsi" w:hAnsiTheme="minorHAnsi" w:cstheme="minorHAnsi"/>
        </w:rPr>
        <w:t xml:space="preserve"> the erasure of personal data </w:t>
      </w:r>
      <w:proofErr w:type="spellStart"/>
      <w:r w:rsidRPr="00DC4829">
        <w:rPr>
          <w:rFonts w:asciiTheme="minorHAnsi" w:hAnsiTheme="minorHAnsi" w:cstheme="minorHAnsi"/>
        </w:rPr>
        <w:t>concerning</w:t>
      </w:r>
      <w:proofErr w:type="spellEnd"/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him</w:t>
      </w:r>
      <w:proofErr w:type="spellEnd"/>
      <w:r w:rsidRPr="00DC4829">
        <w:rPr>
          <w:rFonts w:asciiTheme="minorHAnsi" w:hAnsiTheme="minorHAnsi" w:cstheme="minorHAnsi"/>
        </w:rPr>
        <w:t>/</w:t>
      </w:r>
      <w:proofErr w:type="spellStart"/>
      <w:r w:rsidRPr="00DC4829">
        <w:rPr>
          <w:rFonts w:asciiTheme="minorHAnsi" w:hAnsiTheme="minorHAnsi" w:cstheme="minorHAnsi"/>
        </w:rPr>
        <w:t>her</w:t>
      </w:r>
      <w:proofErr w:type="spellEnd"/>
      <w:r w:rsidRPr="00DC4829">
        <w:rPr>
          <w:rFonts w:asciiTheme="minorHAnsi" w:hAnsiTheme="minorHAnsi" w:cstheme="minorHAnsi"/>
        </w:rPr>
        <w:t xml:space="preserve">, in </w:t>
      </w:r>
      <w:proofErr w:type="spellStart"/>
      <w:r w:rsidRPr="00DC4829">
        <w:rPr>
          <w:rFonts w:asciiTheme="minorHAnsi" w:hAnsiTheme="minorHAnsi" w:cstheme="minorHAnsi"/>
        </w:rPr>
        <w:t>cases</w:t>
      </w:r>
      <w:proofErr w:type="spellEnd"/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where</w:t>
      </w:r>
      <w:proofErr w:type="spellEnd"/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this</w:t>
      </w:r>
      <w:proofErr w:type="spellEnd"/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is</w:t>
      </w:r>
      <w:proofErr w:type="spellEnd"/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permitted</w:t>
      </w:r>
      <w:proofErr w:type="spellEnd"/>
      <w:r w:rsidRPr="00DC4829">
        <w:rPr>
          <w:rFonts w:asciiTheme="minorHAnsi" w:hAnsiTheme="minorHAnsi" w:cstheme="minorHAnsi"/>
        </w:rPr>
        <w:t xml:space="preserve"> by the </w:t>
      </w:r>
      <w:proofErr w:type="spellStart"/>
      <w:r w:rsidRPr="00DC4829">
        <w:rPr>
          <w:rFonts w:asciiTheme="minorHAnsi" w:hAnsiTheme="minorHAnsi" w:cstheme="minorHAnsi"/>
        </w:rPr>
        <w:t>Regulation</w:t>
      </w:r>
      <w:proofErr w:type="spellEnd"/>
      <w:r w:rsidRPr="00DC4829">
        <w:rPr>
          <w:rFonts w:asciiTheme="minorHAnsi" w:hAnsiTheme="minorHAnsi" w:cstheme="minorHAnsi"/>
        </w:rPr>
        <w:t xml:space="preserve">; </w:t>
      </w:r>
      <w:r w:rsidRPr="00DC4829">
        <w:rPr>
          <w:rFonts w:asciiTheme="minorHAnsi" w:hAnsiTheme="minorHAnsi" w:cstheme="minorHAnsi"/>
          <w:b/>
        </w:rPr>
        <w:t xml:space="preserve">d) </w:t>
      </w:r>
      <w:proofErr w:type="spellStart"/>
      <w:r w:rsidR="00D33F48" w:rsidRPr="00D33F48">
        <w:rPr>
          <w:rFonts w:asciiTheme="minorHAnsi" w:hAnsiTheme="minorHAnsi" w:cstheme="minorHAnsi"/>
          <w:bCs/>
        </w:rPr>
        <w:t>obtain</w:t>
      </w:r>
      <w:proofErr w:type="spellEnd"/>
      <w:r w:rsidR="00D33F48" w:rsidRPr="00D33F48">
        <w:rPr>
          <w:rFonts w:asciiTheme="minorHAnsi" w:hAnsiTheme="minorHAnsi" w:cstheme="minorHAnsi"/>
          <w:bCs/>
        </w:rPr>
        <w:t xml:space="preserve"> </w:t>
      </w:r>
      <w:r w:rsidRPr="00DC4829">
        <w:rPr>
          <w:rFonts w:asciiTheme="minorHAnsi" w:hAnsiTheme="minorHAnsi" w:cstheme="minorHAnsi"/>
        </w:rPr>
        <w:t xml:space="preserve">the </w:t>
      </w:r>
      <w:proofErr w:type="spellStart"/>
      <w:r w:rsidRPr="00DC4829">
        <w:rPr>
          <w:rFonts w:asciiTheme="minorHAnsi" w:hAnsiTheme="minorHAnsi" w:cstheme="minorHAnsi"/>
        </w:rPr>
        <w:t>limitation</w:t>
      </w:r>
      <w:proofErr w:type="spellEnd"/>
      <w:r w:rsidRPr="00DC4829">
        <w:rPr>
          <w:rFonts w:asciiTheme="minorHAnsi" w:hAnsiTheme="minorHAnsi" w:cstheme="minorHAnsi"/>
        </w:rPr>
        <w:t xml:space="preserve"> of processing, in the </w:t>
      </w:r>
      <w:proofErr w:type="spellStart"/>
      <w:r w:rsidRPr="00DC4829">
        <w:rPr>
          <w:rFonts w:asciiTheme="minorHAnsi" w:hAnsiTheme="minorHAnsi" w:cstheme="minorHAnsi"/>
        </w:rPr>
        <w:t>cases</w:t>
      </w:r>
      <w:proofErr w:type="spellEnd"/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provided</w:t>
      </w:r>
      <w:proofErr w:type="spellEnd"/>
      <w:r w:rsidRPr="00DC4829">
        <w:rPr>
          <w:rFonts w:asciiTheme="minorHAnsi" w:hAnsiTheme="minorHAnsi" w:cstheme="minorHAnsi"/>
        </w:rPr>
        <w:t xml:space="preserve"> for by the </w:t>
      </w:r>
      <w:proofErr w:type="spellStart"/>
      <w:r w:rsidRPr="00DC4829">
        <w:rPr>
          <w:rFonts w:asciiTheme="minorHAnsi" w:hAnsiTheme="minorHAnsi" w:cstheme="minorHAnsi"/>
        </w:rPr>
        <w:t>Regulation</w:t>
      </w:r>
      <w:proofErr w:type="spellEnd"/>
      <w:r w:rsidRPr="00DC4829">
        <w:rPr>
          <w:rFonts w:asciiTheme="minorHAnsi" w:hAnsiTheme="minorHAnsi" w:cstheme="minorHAnsi"/>
        </w:rPr>
        <w:t xml:space="preserve">; </w:t>
      </w:r>
      <w:r w:rsidR="00BD6C17" w:rsidRPr="00DC4829">
        <w:rPr>
          <w:rFonts w:asciiTheme="minorHAnsi" w:hAnsiTheme="minorHAnsi" w:cstheme="minorHAnsi"/>
          <w:b/>
        </w:rPr>
        <w:t>(e)</w:t>
      </w:r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object</w:t>
      </w:r>
      <w:proofErr w:type="spellEnd"/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at</w:t>
      </w:r>
      <w:proofErr w:type="spellEnd"/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any</w:t>
      </w:r>
      <w:proofErr w:type="spellEnd"/>
      <w:r w:rsidRPr="00DC4829">
        <w:rPr>
          <w:rFonts w:asciiTheme="minorHAnsi" w:hAnsiTheme="minorHAnsi" w:cstheme="minorHAnsi"/>
        </w:rPr>
        <w:t xml:space="preserve"> time, for </w:t>
      </w:r>
      <w:proofErr w:type="spellStart"/>
      <w:r w:rsidRPr="00DC4829">
        <w:rPr>
          <w:rFonts w:asciiTheme="minorHAnsi" w:hAnsiTheme="minorHAnsi" w:cstheme="minorHAnsi"/>
        </w:rPr>
        <w:t>reasons</w:t>
      </w:r>
      <w:proofErr w:type="spellEnd"/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related</w:t>
      </w:r>
      <w:proofErr w:type="spellEnd"/>
      <w:r w:rsidRPr="00DC4829">
        <w:rPr>
          <w:rFonts w:asciiTheme="minorHAnsi" w:hAnsiTheme="minorHAnsi" w:cstheme="minorHAnsi"/>
        </w:rPr>
        <w:t xml:space="preserve"> to </w:t>
      </w:r>
      <w:proofErr w:type="spellStart"/>
      <w:r w:rsidRPr="00DC4829">
        <w:rPr>
          <w:rFonts w:asciiTheme="minorHAnsi" w:hAnsiTheme="minorHAnsi" w:cstheme="minorHAnsi"/>
        </w:rPr>
        <w:t>your</w:t>
      </w:r>
      <w:proofErr w:type="spellEnd"/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particular</w:t>
      </w:r>
      <w:proofErr w:type="spellEnd"/>
      <w:r w:rsidRPr="00DC4829">
        <w:rPr>
          <w:rFonts w:asciiTheme="minorHAnsi" w:hAnsiTheme="minorHAnsi" w:cstheme="minorHAnsi"/>
        </w:rPr>
        <w:t xml:space="preserve"> situation, to the processing of personal data </w:t>
      </w:r>
      <w:proofErr w:type="spellStart"/>
      <w:r w:rsidRPr="00DC4829">
        <w:rPr>
          <w:rFonts w:asciiTheme="minorHAnsi" w:hAnsiTheme="minorHAnsi" w:cstheme="minorHAnsi"/>
        </w:rPr>
        <w:t>concerning</w:t>
      </w:r>
      <w:proofErr w:type="spellEnd"/>
      <w:r w:rsidRPr="00DC4829">
        <w:rPr>
          <w:rFonts w:asciiTheme="minorHAnsi" w:hAnsiTheme="minorHAnsi" w:cstheme="minorHAnsi"/>
        </w:rPr>
        <w:t xml:space="preserve"> </w:t>
      </w:r>
      <w:proofErr w:type="spellStart"/>
      <w:r w:rsidRPr="00DC4829">
        <w:rPr>
          <w:rFonts w:asciiTheme="minorHAnsi" w:hAnsiTheme="minorHAnsi" w:cstheme="minorHAnsi"/>
        </w:rPr>
        <w:t>you</w:t>
      </w:r>
      <w:proofErr w:type="spellEnd"/>
      <w:r w:rsidRPr="00DC4829">
        <w:rPr>
          <w:rFonts w:asciiTheme="minorHAnsi" w:hAnsiTheme="minorHAnsi" w:cstheme="minorHAnsi"/>
        </w:rPr>
        <w:t xml:space="preserve">; </w:t>
      </w:r>
      <w:r w:rsidR="00DC4829" w:rsidRPr="00DC4829">
        <w:rPr>
          <w:rFonts w:asciiTheme="minorHAnsi" w:hAnsiTheme="minorHAnsi" w:cstheme="minorHAnsi"/>
          <w:b/>
          <w:bCs/>
        </w:rPr>
        <w:t xml:space="preserve">f) </w:t>
      </w:r>
      <w:proofErr w:type="spellStart"/>
      <w:r w:rsidR="00DC4829" w:rsidRPr="00DC4829">
        <w:rPr>
          <w:rFonts w:asciiTheme="minorHAnsi" w:hAnsiTheme="minorHAnsi" w:cstheme="minorHAnsi"/>
        </w:rPr>
        <w:t>receive</w:t>
      </w:r>
      <w:proofErr w:type="spellEnd"/>
      <w:r w:rsidR="00DC4829" w:rsidRPr="00DC4829">
        <w:rPr>
          <w:rFonts w:asciiTheme="minorHAnsi" w:hAnsiTheme="minorHAnsi" w:cstheme="minorHAnsi"/>
        </w:rPr>
        <w:t xml:space="preserve">, in a </w:t>
      </w:r>
      <w:proofErr w:type="spellStart"/>
      <w:r w:rsidR="00DC4829" w:rsidRPr="00DC4829">
        <w:rPr>
          <w:rFonts w:asciiTheme="minorHAnsi" w:hAnsiTheme="minorHAnsi" w:cstheme="minorHAnsi"/>
        </w:rPr>
        <w:t>structured</w:t>
      </w:r>
      <w:proofErr w:type="spellEnd"/>
      <w:r w:rsidR="00DC4829" w:rsidRPr="00DC4829">
        <w:rPr>
          <w:rFonts w:asciiTheme="minorHAnsi" w:hAnsiTheme="minorHAnsi" w:cstheme="minorHAnsi"/>
        </w:rPr>
        <w:t xml:space="preserve">, </w:t>
      </w:r>
      <w:proofErr w:type="spellStart"/>
      <w:r w:rsidR="00DC4829" w:rsidRPr="00DC4829">
        <w:rPr>
          <w:rFonts w:asciiTheme="minorHAnsi" w:hAnsiTheme="minorHAnsi" w:cstheme="minorHAnsi"/>
        </w:rPr>
        <w:t>commonly</w:t>
      </w:r>
      <w:proofErr w:type="spellEnd"/>
      <w:r w:rsidR="00DC4829" w:rsidRPr="00DC4829">
        <w:rPr>
          <w:rFonts w:asciiTheme="minorHAnsi" w:hAnsiTheme="minorHAnsi" w:cstheme="minorHAnsi"/>
        </w:rPr>
        <w:t xml:space="preserve"> </w:t>
      </w:r>
      <w:proofErr w:type="spellStart"/>
      <w:r w:rsidR="00DC4829" w:rsidRPr="00DC4829">
        <w:rPr>
          <w:rFonts w:asciiTheme="minorHAnsi" w:hAnsiTheme="minorHAnsi" w:cstheme="minorHAnsi"/>
        </w:rPr>
        <w:t>used</w:t>
      </w:r>
      <w:proofErr w:type="spellEnd"/>
      <w:r w:rsidR="00DC4829" w:rsidRPr="00DC4829">
        <w:rPr>
          <w:rFonts w:asciiTheme="minorHAnsi" w:hAnsiTheme="minorHAnsi" w:cstheme="minorHAnsi"/>
        </w:rPr>
        <w:t xml:space="preserve"> and machine-</w:t>
      </w:r>
      <w:proofErr w:type="spellStart"/>
      <w:r w:rsidR="00DC4829" w:rsidRPr="00DC4829">
        <w:rPr>
          <w:rFonts w:asciiTheme="minorHAnsi" w:hAnsiTheme="minorHAnsi" w:cstheme="minorHAnsi"/>
        </w:rPr>
        <w:t>readable</w:t>
      </w:r>
      <w:proofErr w:type="spellEnd"/>
      <w:r w:rsidR="00DC4829" w:rsidRPr="00DC4829">
        <w:rPr>
          <w:rFonts w:asciiTheme="minorHAnsi" w:hAnsiTheme="minorHAnsi" w:cstheme="minorHAnsi"/>
        </w:rPr>
        <w:t xml:space="preserve"> format, the personal data </w:t>
      </w:r>
      <w:proofErr w:type="spellStart"/>
      <w:r w:rsidR="00DC4829" w:rsidRPr="00DC4829">
        <w:rPr>
          <w:rFonts w:asciiTheme="minorHAnsi" w:hAnsiTheme="minorHAnsi" w:cstheme="minorHAnsi"/>
        </w:rPr>
        <w:t>provided</w:t>
      </w:r>
      <w:proofErr w:type="spellEnd"/>
      <w:r w:rsidR="00DC4829" w:rsidRPr="00DC4829">
        <w:rPr>
          <w:rFonts w:asciiTheme="minorHAnsi" w:hAnsiTheme="minorHAnsi" w:cstheme="minorHAnsi"/>
        </w:rPr>
        <w:t xml:space="preserve"> to the Data Controller, </w:t>
      </w:r>
      <w:proofErr w:type="spellStart"/>
      <w:r w:rsidR="00DC4829" w:rsidRPr="00DC4829">
        <w:rPr>
          <w:rFonts w:asciiTheme="minorHAnsi" w:hAnsiTheme="minorHAnsi" w:cstheme="minorHAnsi"/>
        </w:rPr>
        <w:t>as</w:t>
      </w:r>
      <w:proofErr w:type="spellEnd"/>
      <w:r w:rsidR="00DC4829" w:rsidRPr="00DC4829">
        <w:rPr>
          <w:rFonts w:asciiTheme="minorHAnsi" w:hAnsiTheme="minorHAnsi" w:cstheme="minorHAnsi"/>
        </w:rPr>
        <w:t xml:space="preserve"> </w:t>
      </w:r>
      <w:proofErr w:type="spellStart"/>
      <w:r w:rsidR="00DC4829" w:rsidRPr="00DC4829">
        <w:rPr>
          <w:rFonts w:asciiTheme="minorHAnsi" w:hAnsiTheme="minorHAnsi" w:cstheme="minorHAnsi"/>
        </w:rPr>
        <w:t>well</w:t>
      </w:r>
      <w:proofErr w:type="spellEnd"/>
      <w:r w:rsidR="00DC4829" w:rsidRPr="00DC4829">
        <w:rPr>
          <w:rFonts w:asciiTheme="minorHAnsi" w:hAnsiTheme="minorHAnsi" w:cstheme="minorHAnsi"/>
        </w:rPr>
        <w:t xml:space="preserve"> </w:t>
      </w:r>
      <w:proofErr w:type="spellStart"/>
      <w:r w:rsidR="00DC4829" w:rsidRPr="00DC4829">
        <w:rPr>
          <w:rFonts w:asciiTheme="minorHAnsi" w:hAnsiTheme="minorHAnsi" w:cstheme="minorHAnsi"/>
        </w:rPr>
        <w:t>as</w:t>
      </w:r>
      <w:proofErr w:type="spellEnd"/>
      <w:r w:rsidR="00DC4829" w:rsidRPr="00DC4829">
        <w:rPr>
          <w:rFonts w:asciiTheme="minorHAnsi" w:hAnsiTheme="minorHAnsi" w:cstheme="minorHAnsi"/>
        </w:rPr>
        <w:t xml:space="preserve"> the transmission of the </w:t>
      </w:r>
      <w:proofErr w:type="spellStart"/>
      <w:r w:rsidR="00DC4829" w:rsidRPr="00DC4829">
        <w:rPr>
          <w:rFonts w:asciiTheme="minorHAnsi" w:hAnsiTheme="minorHAnsi" w:cstheme="minorHAnsi"/>
        </w:rPr>
        <w:t>same</w:t>
      </w:r>
      <w:proofErr w:type="spellEnd"/>
      <w:r w:rsidR="00DC4829" w:rsidRPr="00DC4829">
        <w:rPr>
          <w:rFonts w:asciiTheme="minorHAnsi" w:hAnsiTheme="minorHAnsi" w:cstheme="minorHAnsi"/>
        </w:rPr>
        <w:t xml:space="preserve"> to </w:t>
      </w:r>
      <w:proofErr w:type="spellStart"/>
      <w:r w:rsidR="00DC4829" w:rsidRPr="00DC4829">
        <w:rPr>
          <w:rFonts w:asciiTheme="minorHAnsi" w:hAnsiTheme="minorHAnsi" w:cstheme="minorHAnsi"/>
        </w:rPr>
        <w:t>another</w:t>
      </w:r>
      <w:proofErr w:type="spellEnd"/>
      <w:r w:rsidR="00DC4829" w:rsidRPr="00DC4829">
        <w:rPr>
          <w:rFonts w:asciiTheme="minorHAnsi" w:hAnsiTheme="minorHAnsi" w:cstheme="minorHAnsi"/>
        </w:rPr>
        <w:t xml:space="preserve"> data controller, and </w:t>
      </w:r>
      <w:proofErr w:type="spellStart"/>
      <w:r w:rsidR="00DC4829" w:rsidRPr="00DC4829">
        <w:rPr>
          <w:rFonts w:asciiTheme="minorHAnsi" w:hAnsiTheme="minorHAnsi" w:cstheme="minorHAnsi"/>
        </w:rPr>
        <w:t>this</w:t>
      </w:r>
      <w:proofErr w:type="spellEnd"/>
      <w:r w:rsidR="00DC4829" w:rsidRPr="00DC4829">
        <w:rPr>
          <w:rFonts w:asciiTheme="minorHAnsi" w:hAnsiTheme="minorHAnsi" w:cstheme="minorHAnsi"/>
        </w:rPr>
        <w:t xml:space="preserve"> </w:t>
      </w:r>
      <w:proofErr w:type="spellStart"/>
      <w:r w:rsidR="00DC4829" w:rsidRPr="00DC4829">
        <w:rPr>
          <w:rFonts w:asciiTheme="minorHAnsi" w:hAnsiTheme="minorHAnsi" w:cstheme="minorHAnsi"/>
        </w:rPr>
        <w:t>at</w:t>
      </w:r>
      <w:proofErr w:type="spellEnd"/>
      <w:r w:rsidR="00DC4829" w:rsidRPr="00DC4829">
        <w:rPr>
          <w:rFonts w:asciiTheme="minorHAnsi" w:hAnsiTheme="minorHAnsi" w:cstheme="minorHAnsi"/>
        </w:rPr>
        <w:t xml:space="preserve"> </w:t>
      </w:r>
      <w:proofErr w:type="spellStart"/>
      <w:r w:rsidR="00DC4829" w:rsidRPr="00DC4829">
        <w:rPr>
          <w:rFonts w:asciiTheme="minorHAnsi" w:hAnsiTheme="minorHAnsi" w:cstheme="minorHAnsi"/>
        </w:rPr>
        <w:t>any</w:t>
      </w:r>
      <w:proofErr w:type="spellEnd"/>
      <w:r w:rsidR="00DC4829" w:rsidRPr="00DC4829">
        <w:rPr>
          <w:rFonts w:asciiTheme="minorHAnsi" w:hAnsiTheme="minorHAnsi" w:cstheme="minorHAnsi"/>
        </w:rPr>
        <w:t xml:space="preserve"> time, </w:t>
      </w:r>
      <w:proofErr w:type="spellStart"/>
      <w:r w:rsidR="00DC4829" w:rsidRPr="00DC4829">
        <w:rPr>
          <w:rFonts w:asciiTheme="minorHAnsi" w:hAnsiTheme="minorHAnsi" w:cstheme="minorHAnsi"/>
        </w:rPr>
        <w:t>including</w:t>
      </w:r>
      <w:proofErr w:type="spellEnd"/>
      <w:r w:rsidR="00DC4829" w:rsidRPr="00DC4829">
        <w:rPr>
          <w:rFonts w:asciiTheme="minorHAnsi" w:hAnsiTheme="minorHAnsi" w:cstheme="minorHAnsi"/>
        </w:rPr>
        <w:t xml:space="preserve"> </w:t>
      </w:r>
      <w:proofErr w:type="spellStart"/>
      <w:r w:rsidR="00DC4829" w:rsidRPr="00DC4829">
        <w:rPr>
          <w:rFonts w:asciiTheme="minorHAnsi" w:hAnsiTheme="minorHAnsi" w:cstheme="minorHAnsi"/>
        </w:rPr>
        <w:t>upon</w:t>
      </w:r>
      <w:proofErr w:type="spellEnd"/>
      <w:r w:rsidR="00DC4829" w:rsidRPr="00DC4829">
        <w:rPr>
          <w:rFonts w:asciiTheme="minorHAnsi" w:hAnsiTheme="minorHAnsi" w:cstheme="minorHAnsi"/>
        </w:rPr>
        <w:t xml:space="preserve"> </w:t>
      </w:r>
      <w:proofErr w:type="spellStart"/>
      <w:r w:rsidR="00DC4829" w:rsidRPr="00DC4829">
        <w:rPr>
          <w:rFonts w:asciiTheme="minorHAnsi" w:hAnsiTheme="minorHAnsi" w:cstheme="minorHAnsi"/>
        </w:rPr>
        <w:t>termination</w:t>
      </w:r>
      <w:proofErr w:type="spellEnd"/>
      <w:r w:rsidR="00DC4829" w:rsidRPr="00DC4829">
        <w:rPr>
          <w:rFonts w:asciiTheme="minorHAnsi" w:hAnsiTheme="minorHAnsi" w:cstheme="minorHAnsi"/>
        </w:rPr>
        <w:t xml:space="preserve"> of </w:t>
      </w:r>
      <w:proofErr w:type="spellStart"/>
      <w:r w:rsidR="00DC4829" w:rsidRPr="00DC4829">
        <w:rPr>
          <w:rFonts w:asciiTheme="minorHAnsi" w:hAnsiTheme="minorHAnsi" w:cstheme="minorHAnsi"/>
        </w:rPr>
        <w:t>any</w:t>
      </w:r>
      <w:proofErr w:type="spellEnd"/>
      <w:r w:rsidR="00DC4829" w:rsidRPr="00DC4829">
        <w:rPr>
          <w:rFonts w:asciiTheme="minorHAnsi" w:hAnsiTheme="minorHAnsi" w:cstheme="minorHAnsi"/>
        </w:rPr>
        <w:t xml:space="preserve"> </w:t>
      </w:r>
      <w:proofErr w:type="spellStart"/>
      <w:r w:rsidR="00DC4829" w:rsidRPr="00DC4829">
        <w:rPr>
          <w:rFonts w:asciiTheme="minorHAnsi" w:hAnsiTheme="minorHAnsi" w:cstheme="minorHAnsi"/>
        </w:rPr>
        <w:t>relationship</w:t>
      </w:r>
      <w:proofErr w:type="spellEnd"/>
      <w:r w:rsidR="00DC4829" w:rsidRPr="00DC4829">
        <w:rPr>
          <w:rFonts w:asciiTheme="minorHAnsi" w:hAnsiTheme="minorHAnsi" w:cstheme="minorHAnsi"/>
        </w:rPr>
        <w:t xml:space="preserve"> with the Data Controller; </w:t>
      </w:r>
      <w:r w:rsidR="00DC4829">
        <w:rPr>
          <w:rFonts w:asciiTheme="minorHAnsi" w:hAnsiTheme="minorHAnsi" w:cstheme="minorHAnsi"/>
          <w:b/>
        </w:rPr>
        <w:t>(g)</w:t>
      </w:r>
      <w:r w:rsidRPr="001C6BD6">
        <w:rPr>
          <w:rFonts w:asciiTheme="minorHAnsi" w:hAnsiTheme="minorHAnsi" w:cstheme="minorHAnsi"/>
        </w:rPr>
        <w:t xml:space="preserve"> lodge a </w:t>
      </w:r>
      <w:proofErr w:type="spellStart"/>
      <w:r w:rsidRPr="001C6BD6">
        <w:rPr>
          <w:rFonts w:asciiTheme="minorHAnsi" w:hAnsiTheme="minorHAnsi" w:cstheme="minorHAnsi"/>
        </w:rPr>
        <w:t>complaint</w:t>
      </w:r>
      <w:proofErr w:type="spellEnd"/>
      <w:r w:rsidRPr="001C6BD6">
        <w:rPr>
          <w:rFonts w:asciiTheme="minorHAnsi" w:hAnsiTheme="minorHAnsi" w:cstheme="minorHAnsi"/>
        </w:rPr>
        <w:t xml:space="preserve"> with a supervisory authority </w:t>
      </w:r>
      <w:proofErr w:type="spellStart"/>
      <w:r w:rsidRPr="001C6BD6">
        <w:rPr>
          <w:rFonts w:asciiTheme="minorHAnsi" w:hAnsiTheme="minorHAnsi" w:cstheme="minorHAnsi"/>
        </w:rPr>
        <w:t>pursuant</w:t>
      </w:r>
      <w:proofErr w:type="spellEnd"/>
      <w:r w:rsidRPr="001C6BD6">
        <w:rPr>
          <w:rFonts w:asciiTheme="minorHAnsi" w:hAnsiTheme="minorHAnsi" w:cstheme="minorHAnsi"/>
        </w:rPr>
        <w:t xml:space="preserve"> to art. 77.</w:t>
      </w:r>
    </w:p>
    <w:p w14:paraId="5FDEB6C6" w14:textId="77777777" w:rsidR="00F1025B" w:rsidRPr="001C6BD6" w:rsidRDefault="00F1025B" w:rsidP="009A61B0">
      <w:pPr>
        <w:pStyle w:val="Corpotesto"/>
        <w:ind w:left="113" w:right="83"/>
        <w:contextualSpacing/>
        <w:jc w:val="both"/>
        <w:rPr>
          <w:rFonts w:asciiTheme="minorHAnsi" w:hAnsiTheme="minorHAnsi" w:cstheme="minorHAnsi"/>
        </w:rPr>
      </w:pPr>
    </w:p>
    <w:p w14:paraId="7E16A710" w14:textId="77777777" w:rsidR="00D122C4" w:rsidRPr="001C6BD6" w:rsidRDefault="00D122C4" w:rsidP="009A61B0">
      <w:pPr>
        <w:numPr>
          <w:ilvl w:val="0"/>
          <w:numId w:val="6"/>
        </w:numPr>
        <w:spacing w:after="0"/>
        <w:ind w:right="83"/>
        <w:jc w:val="both"/>
        <w:rPr>
          <w:rFonts w:cstheme="minorHAnsi"/>
          <w:b/>
          <w:bCs/>
          <w:sz w:val="18"/>
          <w:szCs w:val="18"/>
          <w:lang w:bidi="it-IT"/>
        </w:rPr>
      </w:pPr>
      <w:r w:rsidRPr="001C6BD6">
        <w:rPr>
          <w:rFonts w:cstheme="minorHAnsi"/>
          <w:b/>
          <w:bCs/>
          <w:sz w:val="18"/>
          <w:szCs w:val="18"/>
          <w:lang w:bidi="it-IT"/>
        </w:rPr>
        <w:t xml:space="preserve">How to </w:t>
      </w: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exercise</w:t>
      </w:r>
      <w:proofErr w:type="spellEnd"/>
      <w:r w:rsidRPr="001C6BD6">
        <w:rPr>
          <w:rFonts w:cstheme="minorHAnsi"/>
          <w:b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rights</w:t>
      </w:r>
      <w:proofErr w:type="spellEnd"/>
    </w:p>
    <w:p w14:paraId="200CF854" w14:textId="57BB8C49" w:rsidR="00A17DF5" w:rsidRPr="00A17DF5" w:rsidRDefault="00D122C4" w:rsidP="009A61B0">
      <w:pPr>
        <w:pStyle w:val="Paragrafoelenco"/>
        <w:spacing w:after="0"/>
        <w:ind w:left="833" w:right="83"/>
        <w:jc w:val="both"/>
        <w:rPr>
          <w:rFonts w:cstheme="minorHAnsi"/>
          <w:sz w:val="18"/>
          <w:szCs w:val="18"/>
          <w:lang w:bidi="it-IT"/>
        </w:rPr>
      </w:pPr>
      <w:r w:rsidRPr="001C6BD6">
        <w:rPr>
          <w:rFonts w:cstheme="minorHAnsi"/>
          <w:sz w:val="18"/>
          <w:szCs w:val="18"/>
          <w:lang w:bidi="it-IT"/>
        </w:rPr>
        <w:t xml:space="preserve">You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may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exercise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your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rights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at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any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time by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contacting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the Data Controller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at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 the following e-mail </w:t>
      </w:r>
      <w:proofErr w:type="spellStart"/>
      <w:r w:rsidRPr="001C6BD6">
        <w:rPr>
          <w:rFonts w:cstheme="minorHAnsi"/>
          <w:sz w:val="18"/>
          <w:szCs w:val="18"/>
          <w:lang w:bidi="it-IT"/>
        </w:rPr>
        <w:t>address</w:t>
      </w:r>
      <w:proofErr w:type="spellEnd"/>
      <w:r w:rsidRPr="001C6BD6">
        <w:rPr>
          <w:rFonts w:cstheme="minorHAnsi"/>
          <w:sz w:val="18"/>
          <w:szCs w:val="18"/>
          <w:lang w:bidi="it-IT"/>
        </w:rPr>
        <w:t xml:space="preserve">: </w:t>
      </w:r>
      <w:hyperlink r:id="rId8" w:history="1">
        <w:r w:rsidR="00526F66" w:rsidRPr="00F813DB">
          <w:rPr>
            <w:rStyle w:val="Collegamentoipertestuale"/>
            <w:rFonts w:eastAsia="Segoe UI" w:cstheme="minorHAnsi"/>
            <w:sz w:val="18"/>
            <w:szCs w:val="18"/>
            <w:lang w:eastAsia="it-IT" w:bidi="it-IT"/>
          </w:rPr>
          <w:t>info@praticompany.com</w:t>
        </w:r>
      </w:hyperlink>
      <w:r w:rsidR="00526F66">
        <w:rPr>
          <w:rFonts w:eastAsia="Segoe UI" w:cstheme="minorHAnsi"/>
          <w:sz w:val="18"/>
          <w:szCs w:val="18"/>
          <w:lang w:eastAsia="it-IT" w:bidi="it-IT"/>
        </w:rPr>
        <w:t>.</w:t>
      </w:r>
    </w:p>
    <w:p w14:paraId="0998C6E4" w14:textId="77777777" w:rsidR="0018023B" w:rsidRPr="001C6BD6" w:rsidRDefault="0018023B" w:rsidP="009A61B0">
      <w:pPr>
        <w:spacing w:after="0"/>
        <w:ind w:left="113" w:right="83"/>
        <w:jc w:val="both"/>
        <w:rPr>
          <w:rFonts w:cstheme="minorHAnsi"/>
          <w:sz w:val="18"/>
          <w:szCs w:val="18"/>
          <w:highlight w:val="yellow"/>
          <w:lang w:bidi="it-IT"/>
        </w:rPr>
      </w:pPr>
    </w:p>
    <w:p w14:paraId="4512DF1C" w14:textId="55179968" w:rsidR="0018023B" w:rsidRPr="001C6BD6" w:rsidRDefault="0018023B" w:rsidP="009A61B0">
      <w:pPr>
        <w:pStyle w:val="Paragrafoelenco"/>
        <w:numPr>
          <w:ilvl w:val="0"/>
          <w:numId w:val="6"/>
        </w:numPr>
        <w:spacing w:after="0"/>
        <w:ind w:right="83"/>
        <w:jc w:val="both"/>
        <w:rPr>
          <w:rFonts w:cstheme="minorHAnsi"/>
          <w:b/>
          <w:bCs/>
          <w:sz w:val="18"/>
          <w:szCs w:val="18"/>
          <w:lang w:bidi="it-IT"/>
        </w:rPr>
      </w:pP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External</w:t>
      </w:r>
      <w:proofErr w:type="spellEnd"/>
      <w:r w:rsidRPr="001C6BD6">
        <w:rPr>
          <w:rFonts w:cstheme="minorHAnsi"/>
          <w:b/>
          <w:bCs/>
          <w:sz w:val="18"/>
          <w:szCs w:val="18"/>
          <w:lang w:bidi="it-IT"/>
        </w:rPr>
        <w:t xml:space="preserve"> managers and </w:t>
      </w:r>
      <w:proofErr w:type="spellStart"/>
      <w:r w:rsidRPr="001C6BD6">
        <w:rPr>
          <w:rFonts w:cstheme="minorHAnsi"/>
          <w:b/>
          <w:bCs/>
          <w:sz w:val="18"/>
          <w:szCs w:val="18"/>
          <w:lang w:bidi="it-IT"/>
        </w:rPr>
        <w:t>appointees</w:t>
      </w:r>
      <w:proofErr w:type="spellEnd"/>
    </w:p>
    <w:p w14:paraId="00061D8D" w14:textId="77777777" w:rsidR="0018023B" w:rsidRDefault="0018023B" w:rsidP="009A61B0">
      <w:pPr>
        <w:pStyle w:val="Paragrafoelenco"/>
        <w:spacing w:after="0"/>
        <w:ind w:left="833" w:right="83"/>
        <w:jc w:val="both"/>
        <w:rPr>
          <w:rFonts w:cstheme="minorHAnsi"/>
          <w:bCs/>
          <w:sz w:val="18"/>
          <w:szCs w:val="18"/>
          <w:lang w:bidi="it-IT"/>
        </w:rPr>
      </w:pPr>
      <w:r w:rsidRPr="001C6BD6">
        <w:rPr>
          <w:rFonts w:cstheme="minorHAnsi"/>
          <w:bCs/>
          <w:sz w:val="18"/>
          <w:szCs w:val="18"/>
          <w:lang w:bidi="it-IT"/>
        </w:rPr>
        <w:t xml:space="preserve">The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updated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list of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external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data processors and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persons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in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charge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of processing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is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kept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at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the </w:t>
      </w:r>
      <w:proofErr w:type="spellStart"/>
      <w:r w:rsidRPr="001C6BD6">
        <w:rPr>
          <w:rFonts w:cstheme="minorHAnsi"/>
          <w:bCs/>
          <w:sz w:val="18"/>
          <w:szCs w:val="18"/>
          <w:lang w:bidi="it-IT"/>
        </w:rPr>
        <w:t>registered</w:t>
      </w:r>
      <w:proofErr w:type="spellEnd"/>
      <w:r w:rsidRPr="001C6BD6">
        <w:rPr>
          <w:rFonts w:cstheme="minorHAnsi"/>
          <w:bCs/>
          <w:sz w:val="18"/>
          <w:szCs w:val="18"/>
          <w:lang w:bidi="it-IT"/>
        </w:rPr>
        <w:t xml:space="preserve"> office of the Data Controller.</w:t>
      </w:r>
    </w:p>
    <w:p w14:paraId="14DFFFBA" w14:textId="77777777" w:rsidR="00996AE0" w:rsidRDefault="00996AE0" w:rsidP="009A61B0">
      <w:pPr>
        <w:pStyle w:val="Paragrafoelenco"/>
        <w:spacing w:after="0"/>
        <w:ind w:left="833" w:right="83"/>
        <w:jc w:val="both"/>
        <w:rPr>
          <w:rFonts w:cstheme="minorHAnsi"/>
          <w:bCs/>
          <w:sz w:val="18"/>
          <w:szCs w:val="18"/>
          <w:lang w:bidi="it-IT"/>
        </w:rPr>
      </w:pPr>
    </w:p>
    <w:p w14:paraId="4EB151AC" w14:textId="77777777" w:rsidR="00996AE0" w:rsidRPr="00996AE0" w:rsidRDefault="00996AE0" w:rsidP="009A61B0">
      <w:pPr>
        <w:pStyle w:val="Paragrafoelenco"/>
        <w:numPr>
          <w:ilvl w:val="0"/>
          <w:numId w:val="6"/>
        </w:numPr>
        <w:spacing w:after="0"/>
        <w:ind w:right="83"/>
        <w:jc w:val="both"/>
        <w:rPr>
          <w:rFonts w:cstheme="minorHAnsi"/>
          <w:bCs/>
          <w:sz w:val="18"/>
          <w:szCs w:val="18"/>
          <w:lang w:bidi="it-IT"/>
        </w:rPr>
      </w:pPr>
      <w:r w:rsidRPr="00996AE0">
        <w:rPr>
          <w:rFonts w:cstheme="minorHAnsi"/>
          <w:b/>
          <w:bCs/>
          <w:sz w:val="18"/>
          <w:szCs w:val="18"/>
          <w:lang w:bidi="it-IT"/>
        </w:rPr>
        <w:t xml:space="preserve">Right to lodge a </w:t>
      </w:r>
      <w:proofErr w:type="spellStart"/>
      <w:r w:rsidRPr="00996AE0">
        <w:rPr>
          <w:rFonts w:cstheme="minorHAnsi"/>
          <w:b/>
          <w:bCs/>
          <w:sz w:val="18"/>
          <w:szCs w:val="18"/>
          <w:lang w:bidi="it-IT"/>
        </w:rPr>
        <w:t>complaint</w:t>
      </w:r>
      <w:proofErr w:type="spellEnd"/>
      <w:r w:rsidRPr="00996AE0">
        <w:rPr>
          <w:rFonts w:cstheme="minorHAnsi"/>
          <w:b/>
          <w:bCs/>
          <w:sz w:val="18"/>
          <w:szCs w:val="18"/>
          <w:lang w:bidi="it-IT"/>
        </w:rPr>
        <w:t xml:space="preserve"> with the supervisory authority</w:t>
      </w:r>
    </w:p>
    <w:p w14:paraId="03970529" w14:textId="2CCFFB85" w:rsidR="00996AE0" w:rsidRDefault="00996AE0" w:rsidP="0009541B">
      <w:pPr>
        <w:pStyle w:val="Corpotesto"/>
        <w:ind w:left="833" w:right="83"/>
        <w:contextualSpacing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If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you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believe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that</w:t>
      </w:r>
      <w:proofErr w:type="spellEnd"/>
      <w:r>
        <w:rPr>
          <w:rFonts w:asciiTheme="minorHAnsi" w:hAnsiTheme="minorHAnsi" w:cstheme="minorHAnsi"/>
        </w:rPr>
        <w:t xml:space="preserve"> the processing </w:t>
      </w:r>
      <w:proofErr w:type="spellStart"/>
      <w:r>
        <w:rPr>
          <w:rFonts w:asciiTheme="minorHAnsi" w:hAnsiTheme="minorHAnsi" w:cstheme="minorHAnsi"/>
        </w:rPr>
        <w:t>violates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your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rights</w:t>
      </w:r>
      <w:proofErr w:type="spellEnd"/>
      <w:r>
        <w:rPr>
          <w:rFonts w:asciiTheme="minorHAnsi" w:hAnsiTheme="minorHAnsi" w:cstheme="minorHAnsi"/>
        </w:rPr>
        <w:t xml:space="preserve"> in </w:t>
      </w:r>
      <w:proofErr w:type="spellStart"/>
      <w:r>
        <w:rPr>
          <w:rFonts w:asciiTheme="minorHAnsi" w:hAnsiTheme="minorHAnsi" w:cstheme="minorHAnsi"/>
        </w:rPr>
        <w:t>any</w:t>
      </w:r>
      <w:proofErr w:type="spellEnd"/>
      <w:r>
        <w:rPr>
          <w:rFonts w:asciiTheme="minorHAnsi" w:hAnsiTheme="minorHAnsi" w:cstheme="minorHAnsi"/>
        </w:rPr>
        <w:t xml:space="preserve"> way, </w:t>
      </w:r>
      <w:proofErr w:type="spellStart"/>
      <w:r>
        <w:rPr>
          <w:rFonts w:asciiTheme="minorHAnsi" w:hAnsiTheme="minorHAnsi" w:cstheme="minorHAnsi"/>
        </w:rPr>
        <w:t>you</w:t>
      </w:r>
      <w:proofErr w:type="spellEnd"/>
      <w:r>
        <w:rPr>
          <w:rFonts w:asciiTheme="minorHAnsi" w:hAnsiTheme="minorHAnsi" w:cstheme="minorHAnsi"/>
        </w:rPr>
        <w:t xml:space="preserve"> can lodge a </w:t>
      </w:r>
      <w:proofErr w:type="spellStart"/>
      <w:r>
        <w:rPr>
          <w:rFonts w:asciiTheme="minorHAnsi" w:hAnsiTheme="minorHAnsi" w:cstheme="minorHAnsi"/>
        </w:rPr>
        <w:t>complaint</w:t>
      </w:r>
      <w:proofErr w:type="spellEnd"/>
      <w:r>
        <w:rPr>
          <w:rFonts w:asciiTheme="minorHAnsi" w:hAnsiTheme="minorHAnsi" w:cstheme="minorHAnsi"/>
        </w:rPr>
        <w:t xml:space="preserve"> with the Data </w:t>
      </w:r>
      <w:proofErr w:type="spellStart"/>
      <w:r>
        <w:rPr>
          <w:rFonts w:asciiTheme="minorHAnsi" w:hAnsiTheme="minorHAnsi" w:cstheme="minorHAnsi"/>
        </w:rPr>
        <w:t>Protection</w:t>
      </w:r>
      <w:proofErr w:type="spellEnd"/>
      <w:r>
        <w:rPr>
          <w:rFonts w:asciiTheme="minorHAnsi" w:hAnsiTheme="minorHAnsi" w:cstheme="minorHAnsi"/>
        </w:rPr>
        <w:t xml:space="preserve"> Authority, </w:t>
      </w:r>
      <w:proofErr w:type="spellStart"/>
      <w:r>
        <w:rPr>
          <w:rFonts w:asciiTheme="minorHAnsi" w:hAnsiTheme="minorHAnsi" w:cstheme="minorHAnsi"/>
        </w:rPr>
        <w:t>as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provided</w:t>
      </w:r>
      <w:proofErr w:type="spellEnd"/>
      <w:r>
        <w:rPr>
          <w:rFonts w:asciiTheme="minorHAnsi" w:hAnsiTheme="minorHAnsi" w:cstheme="minorHAnsi"/>
        </w:rPr>
        <w:t xml:space="preserve"> for by </w:t>
      </w:r>
      <w:proofErr w:type="spellStart"/>
      <w:r>
        <w:rPr>
          <w:rFonts w:asciiTheme="minorHAnsi" w:hAnsiTheme="minorHAnsi" w:cstheme="minorHAnsi"/>
        </w:rPr>
        <w:t>Article</w:t>
      </w:r>
      <w:proofErr w:type="spellEnd"/>
      <w:r>
        <w:rPr>
          <w:rFonts w:asciiTheme="minorHAnsi" w:hAnsiTheme="minorHAnsi" w:cstheme="minorHAnsi"/>
        </w:rPr>
        <w:t xml:space="preserve"> 77 of the GDPR, by checking the </w:t>
      </w:r>
      <w:proofErr w:type="spellStart"/>
      <w:r>
        <w:rPr>
          <w:rFonts w:asciiTheme="minorHAnsi" w:hAnsiTheme="minorHAnsi" w:cstheme="minorHAnsi"/>
        </w:rPr>
        <w:t>procedures</w:t>
      </w:r>
      <w:proofErr w:type="spellEnd"/>
      <w:r>
        <w:rPr>
          <w:rFonts w:asciiTheme="minorHAnsi" w:hAnsiTheme="minorHAnsi" w:cstheme="minorHAnsi"/>
        </w:rPr>
        <w:t xml:space="preserve"> on the </w:t>
      </w:r>
      <w:hyperlink r:id="rId9" w:history="1">
        <w:r>
          <w:rPr>
            <w:rStyle w:val="Collegamentoipertestuale"/>
            <w:rFonts w:asciiTheme="minorHAnsi" w:hAnsiTheme="minorHAnsi" w:cstheme="minorHAnsi"/>
          </w:rPr>
          <w:t>www.garanteprivacy.it website</w:t>
        </w:r>
      </w:hyperlink>
      <w:r>
        <w:rPr>
          <w:rFonts w:asciiTheme="minorHAnsi" w:hAnsiTheme="minorHAnsi" w:cstheme="minorHAnsi"/>
        </w:rPr>
        <w:t>.</w:t>
      </w:r>
    </w:p>
    <w:p w14:paraId="742B0CBF" w14:textId="59CDBD5B" w:rsidR="00C649DE" w:rsidRDefault="00C649DE" w:rsidP="009A61B0">
      <w:pPr>
        <w:jc w:val="both"/>
        <w:rPr>
          <w:rFonts w:eastAsia="Segoe UI" w:cstheme="minorHAnsi"/>
          <w:b/>
          <w:sz w:val="18"/>
          <w:szCs w:val="18"/>
          <w:u w:val="single"/>
          <w:lang w:eastAsia="it-IT" w:bidi="it-IT"/>
        </w:rPr>
      </w:pPr>
    </w:p>
    <w:sectPr w:rsidR="00C649DE" w:rsidSect="00CE0D49">
      <w:footerReference w:type="default" r:id="rId10"/>
      <w:pgSz w:w="11906" w:h="16838"/>
      <w:pgMar w:top="1134" w:right="1021" w:bottom="155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792F" w14:textId="77777777" w:rsidR="009D3327" w:rsidRDefault="009D3327" w:rsidP="00786975">
      <w:pPr>
        <w:spacing w:after="0" w:line="240" w:lineRule="auto"/>
      </w:pPr>
      <w:r>
        <w:separator/>
      </w:r>
    </w:p>
  </w:endnote>
  <w:endnote w:type="continuationSeparator" w:id="0">
    <w:p w14:paraId="5BF0B4C8" w14:textId="77777777" w:rsidR="009D3327" w:rsidRDefault="009D3327" w:rsidP="0078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5623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75E6A1" w14:textId="4C150A40" w:rsidR="00E52493" w:rsidRDefault="00E52493">
            <w:pPr>
              <w:pStyle w:val="Pidipagina"/>
              <w:jc w:val="right"/>
            </w:pPr>
            <w:r w:rsidRPr="00E52493">
              <w:rPr>
                <w:sz w:val="16"/>
                <w:szCs w:val="16"/>
              </w:rPr>
              <w:t xml:space="preserve">Pag. </w:t>
            </w:r>
            <w:r w:rsidRPr="00E52493">
              <w:rPr>
                <w:b/>
                <w:bCs/>
                <w:sz w:val="18"/>
                <w:szCs w:val="18"/>
              </w:rPr>
              <w:fldChar w:fldCharType="begin"/>
            </w:r>
            <w:r w:rsidRPr="00E52493">
              <w:rPr>
                <w:b/>
                <w:bCs/>
                <w:sz w:val="16"/>
                <w:szCs w:val="16"/>
              </w:rPr>
              <w:instrText>PAGE</w:instrText>
            </w:r>
            <w:r w:rsidRPr="00E52493">
              <w:rPr>
                <w:b/>
                <w:bCs/>
                <w:sz w:val="18"/>
                <w:szCs w:val="18"/>
              </w:rPr>
              <w:fldChar w:fldCharType="separate"/>
            </w:r>
            <w:r w:rsidRPr="00E52493">
              <w:rPr>
                <w:b/>
                <w:bCs/>
                <w:sz w:val="16"/>
                <w:szCs w:val="16"/>
              </w:rPr>
              <w:t>2</w:t>
            </w:r>
            <w:r w:rsidRPr="00E52493">
              <w:rPr>
                <w:b/>
                <w:bCs/>
                <w:sz w:val="18"/>
                <w:szCs w:val="18"/>
              </w:rPr>
              <w:fldChar w:fldCharType="end"/>
            </w:r>
            <w:r w:rsidRPr="00E52493">
              <w:rPr>
                <w:b/>
                <w:bCs/>
                <w:sz w:val="18"/>
                <w:szCs w:val="18"/>
              </w:rPr>
              <w:t>/</w:t>
            </w:r>
            <w:r w:rsidRPr="00E52493">
              <w:rPr>
                <w:b/>
                <w:bCs/>
                <w:sz w:val="18"/>
                <w:szCs w:val="18"/>
              </w:rPr>
              <w:fldChar w:fldCharType="begin"/>
            </w:r>
            <w:r w:rsidRPr="00E52493">
              <w:rPr>
                <w:b/>
                <w:bCs/>
                <w:sz w:val="16"/>
                <w:szCs w:val="16"/>
              </w:rPr>
              <w:instrText>NUMPAGES</w:instrText>
            </w:r>
            <w:r w:rsidRPr="00E52493">
              <w:rPr>
                <w:b/>
                <w:bCs/>
                <w:sz w:val="18"/>
                <w:szCs w:val="18"/>
              </w:rPr>
              <w:fldChar w:fldCharType="separate"/>
            </w:r>
            <w:r w:rsidRPr="00E52493">
              <w:rPr>
                <w:b/>
                <w:bCs/>
                <w:sz w:val="16"/>
                <w:szCs w:val="16"/>
              </w:rPr>
              <w:t>2</w:t>
            </w:r>
            <w:r w:rsidRPr="00E5249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261BA5C" w14:textId="77777777" w:rsidR="00786975" w:rsidRDefault="007869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520C" w14:textId="77777777" w:rsidR="009D3327" w:rsidRDefault="009D3327" w:rsidP="00786975">
      <w:pPr>
        <w:spacing w:after="0" w:line="240" w:lineRule="auto"/>
      </w:pPr>
      <w:r>
        <w:separator/>
      </w:r>
    </w:p>
  </w:footnote>
  <w:footnote w:type="continuationSeparator" w:id="0">
    <w:p w14:paraId="3B3AEC18" w14:textId="77777777" w:rsidR="009D3327" w:rsidRDefault="009D3327" w:rsidP="00786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256"/>
    <w:multiLevelType w:val="hybridMultilevel"/>
    <w:tmpl w:val="525E4A1E"/>
    <w:lvl w:ilvl="0" w:tplc="D06ECD24">
      <w:start w:val="1"/>
      <w:numFmt w:val="decimal"/>
      <w:lvlText w:val="%1."/>
      <w:lvlJc w:val="left"/>
      <w:pPr>
        <w:ind w:left="833" w:hanging="360"/>
      </w:pPr>
      <w:rPr>
        <w:b/>
        <w:bCs w:val="0"/>
      </w:rPr>
    </w:lvl>
    <w:lvl w:ilvl="1" w:tplc="04100019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EC31125"/>
    <w:multiLevelType w:val="hybridMultilevel"/>
    <w:tmpl w:val="C9C871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34BA"/>
    <w:multiLevelType w:val="hybridMultilevel"/>
    <w:tmpl w:val="67C8E01C"/>
    <w:lvl w:ilvl="0" w:tplc="376C7EFE">
      <w:start w:val="1"/>
      <w:numFmt w:val="lowerLetter"/>
      <w:lvlText w:val="%1)"/>
      <w:lvlJc w:val="left"/>
      <w:pPr>
        <w:ind w:left="476" w:hanging="360"/>
      </w:pPr>
      <w:rPr>
        <w:rFonts w:ascii="Segoe UI" w:eastAsia="Segoe UI" w:hAnsi="Segoe UI" w:cs="Segoe UI" w:hint="default"/>
        <w:b/>
        <w:bCs/>
        <w:spacing w:val="-25"/>
        <w:w w:val="100"/>
        <w:sz w:val="18"/>
        <w:szCs w:val="18"/>
        <w:lang w:val="it-IT" w:eastAsia="it-IT" w:bidi="it-IT"/>
      </w:rPr>
    </w:lvl>
    <w:lvl w:ilvl="1" w:tplc="6784C97A">
      <w:numFmt w:val="bullet"/>
      <w:lvlText w:val="•"/>
      <w:lvlJc w:val="left"/>
      <w:pPr>
        <w:ind w:left="1418" w:hanging="360"/>
      </w:pPr>
      <w:rPr>
        <w:lang w:val="it-IT" w:eastAsia="it-IT" w:bidi="it-IT"/>
      </w:rPr>
    </w:lvl>
    <w:lvl w:ilvl="2" w:tplc="D85E4806">
      <w:numFmt w:val="bullet"/>
      <w:lvlText w:val="•"/>
      <w:lvlJc w:val="left"/>
      <w:pPr>
        <w:ind w:left="2356" w:hanging="360"/>
      </w:pPr>
      <w:rPr>
        <w:lang w:val="it-IT" w:eastAsia="it-IT" w:bidi="it-IT"/>
      </w:rPr>
    </w:lvl>
    <w:lvl w:ilvl="3" w:tplc="7FD8FD64">
      <w:numFmt w:val="bullet"/>
      <w:lvlText w:val="•"/>
      <w:lvlJc w:val="left"/>
      <w:pPr>
        <w:ind w:left="3294" w:hanging="360"/>
      </w:pPr>
      <w:rPr>
        <w:lang w:val="it-IT" w:eastAsia="it-IT" w:bidi="it-IT"/>
      </w:rPr>
    </w:lvl>
    <w:lvl w:ilvl="4" w:tplc="92A2C718">
      <w:numFmt w:val="bullet"/>
      <w:lvlText w:val="•"/>
      <w:lvlJc w:val="left"/>
      <w:pPr>
        <w:ind w:left="4232" w:hanging="360"/>
      </w:pPr>
      <w:rPr>
        <w:lang w:val="it-IT" w:eastAsia="it-IT" w:bidi="it-IT"/>
      </w:rPr>
    </w:lvl>
    <w:lvl w:ilvl="5" w:tplc="74A09928">
      <w:numFmt w:val="bullet"/>
      <w:lvlText w:val="•"/>
      <w:lvlJc w:val="left"/>
      <w:pPr>
        <w:ind w:left="5170" w:hanging="360"/>
      </w:pPr>
      <w:rPr>
        <w:lang w:val="it-IT" w:eastAsia="it-IT" w:bidi="it-IT"/>
      </w:rPr>
    </w:lvl>
    <w:lvl w:ilvl="6" w:tplc="25349FBA">
      <w:numFmt w:val="bullet"/>
      <w:lvlText w:val="•"/>
      <w:lvlJc w:val="left"/>
      <w:pPr>
        <w:ind w:left="6108" w:hanging="360"/>
      </w:pPr>
      <w:rPr>
        <w:lang w:val="it-IT" w:eastAsia="it-IT" w:bidi="it-IT"/>
      </w:rPr>
    </w:lvl>
    <w:lvl w:ilvl="7" w:tplc="3DC639FA">
      <w:numFmt w:val="bullet"/>
      <w:lvlText w:val="•"/>
      <w:lvlJc w:val="left"/>
      <w:pPr>
        <w:ind w:left="7046" w:hanging="360"/>
      </w:pPr>
      <w:rPr>
        <w:lang w:val="it-IT" w:eastAsia="it-IT" w:bidi="it-IT"/>
      </w:rPr>
    </w:lvl>
    <w:lvl w:ilvl="8" w:tplc="7AF68F2C">
      <w:numFmt w:val="bullet"/>
      <w:lvlText w:val="•"/>
      <w:lvlJc w:val="left"/>
      <w:pPr>
        <w:ind w:left="7984" w:hanging="360"/>
      </w:pPr>
      <w:rPr>
        <w:lang w:val="it-IT" w:eastAsia="it-IT" w:bidi="it-IT"/>
      </w:rPr>
    </w:lvl>
  </w:abstractNum>
  <w:abstractNum w:abstractNumId="3" w15:restartNumberingAfterBreak="0">
    <w:nsid w:val="197E229C"/>
    <w:multiLevelType w:val="hybridMultilevel"/>
    <w:tmpl w:val="F414695C"/>
    <w:lvl w:ilvl="0" w:tplc="6B1EB6EE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705CD618">
      <w:numFmt w:val="bullet"/>
      <w:lvlText w:val="•"/>
      <w:lvlJc w:val="left"/>
      <w:pPr>
        <w:ind w:left="1418" w:hanging="360"/>
      </w:pPr>
      <w:rPr>
        <w:lang w:val="it-IT" w:eastAsia="it-IT" w:bidi="it-IT"/>
      </w:rPr>
    </w:lvl>
    <w:lvl w:ilvl="2" w:tplc="F8043AFC">
      <w:numFmt w:val="bullet"/>
      <w:lvlText w:val="•"/>
      <w:lvlJc w:val="left"/>
      <w:pPr>
        <w:ind w:left="2356" w:hanging="360"/>
      </w:pPr>
      <w:rPr>
        <w:lang w:val="it-IT" w:eastAsia="it-IT" w:bidi="it-IT"/>
      </w:rPr>
    </w:lvl>
    <w:lvl w:ilvl="3" w:tplc="3A089AE6">
      <w:numFmt w:val="bullet"/>
      <w:lvlText w:val="•"/>
      <w:lvlJc w:val="left"/>
      <w:pPr>
        <w:ind w:left="3294" w:hanging="360"/>
      </w:pPr>
      <w:rPr>
        <w:lang w:val="it-IT" w:eastAsia="it-IT" w:bidi="it-IT"/>
      </w:rPr>
    </w:lvl>
    <w:lvl w:ilvl="4" w:tplc="E58E1A48">
      <w:numFmt w:val="bullet"/>
      <w:lvlText w:val="•"/>
      <w:lvlJc w:val="left"/>
      <w:pPr>
        <w:ind w:left="4232" w:hanging="360"/>
      </w:pPr>
      <w:rPr>
        <w:lang w:val="it-IT" w:eastAsia="it-IT" w:bidi="it-IT"/>
      </w:rPr>
    </w:lvl>
    <w:lvl w:ilvl="5" w:tplc="A8E63088">
      <w:numFmt w:val="bullet"/>
      <w:lvlText w:val="•"/>
      <w:lvlJc w:val="left"/>
      <w:pPr>
        <w:ind w:left="5170" w:hanging="360"/>
      </w:pPr>
      <w:rPr>
        <w:lang w:val="it-IT" w:eastAsia="it-IT" w:bidi="it-IT"/>
      </w:rPr>
    </w:lvl>
    <w:lvl w:ilvl="6" w:tplc="4014C2EA">
      <w:numFmt w:val="bullet"/>
      <w:lvlText w:val="•"/>
      <w:lvlJc w:val="left"/>
      <w:pPr>
        <w:ind w:left="6108" w:hanging="360"/>
      </w:pPr>
      <w:rPr>
        <w:lang w:val="it-IT" w:eastAsia="it-IT" w:bidi="it-IT"/>
      </w:rPr>
    </w:lvl>
    <w:lvl w:ilvl="7" w:tplc="1C1EF130">
      <w:numFmt w:val="bullet"/>
      <w:lvlText w:val="•"/>
      <w:lvlJc w:val="left"/>
      <w:pPr>
        <w:ind w:left="7046" w:hanging="360"/>
      </w:pPr>
      <w:rPr>
        <w:lang w:val="it-IT" w:eastAsia="it-IT" w:bidi="it-IT"/>
      </w:rPr>
    </w:lvl>
    <w:lvl w:ilvl="8" w:tplc="4B2A0F22">
      <w:numFmt w:val="bullet"/>
      <w:lvlText w:val="•"/>
      <w:lvlJc w:val="left"/>
      <w:pPr>
        <w:ind w:left="7984" w:hanging="360"/>
      </w:pPr>
      <w:rPr>
        <w:lang w:val="it-IT" w:eastAsia="it-IT" w:bidi="it-IT"/>
      </w:rPr>
    </w:lvl>
  </w:abstractNum>
  <w:abstractNum w:abstractNumId="4" w15:restartNumberingAfterBreak="0">
    <w:nsid w:val="4B857152"/>
    <w:multiLevelType w:val="hybridMultilevel"/>
    <w:tmpl w:val="FB4ACFBE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50FA3B6A"/>
    <w:multiLevelType w:val="hybridMultilevel"/>
    <w:tmpl w:val="D5F48EE2"/>
    <w:lvl w:ilvl="0" w:tplc="F092ABFE">
      <w:start w:val="1"/>
      <w:numFmt w:val="decimal"/>
      <w:lvlText w:val="%1."/>
      <w:lvlJc w:val="left"/>
      <w:pPr>
        <w:ind w:left="476" w:hanging="360"/>
      </w:pPr>
      <w:rPr>
        <w:rFonts w:ascii="Segoe UI" w:eastAsia="Segoe UI" w:hAnsi="Segoe UI" w:cs="Segoe UI" w:hint="default"/>
        <w:b/>
        <w:bCs/>
        <w:spacing w:val="-2"/>
        <w:w w:val="100"/>
        <w:sz w:val="16"/>
        <w:szCs w:val="18"/>
        <w:lang w:val="it-IT" w:eastAsia="it-IT" w:bidi="it-IT"/>
      </w:rPr>
    </w:lvl>
    <w:lvl w:ilvl="1" w:tplc="656A0BEC">
      <w:numFmt w:val="bullet"/>
      <w:lvlText w:val="•"/>
      <w:lvlJc w:val="left"/>
      <w:pPr>
        <w:ind w:left="1418" w:hanging="360"/>
      </w:pPr>
      <w:rPr>
        <w:lang w:val="it-IT" w:eastAsia="it-IT" w:bidi="it-IT"/>
      </w:rPr>
    </w:lvl>
    <w:lvl w:ilvl="2" w:tplc="C474359A">
      <w:numFmt w:val="bullet"/>
      <w:lvlText w:val="•"/>
      <w:lvlJc w:val="left"/>
      <w:pPr>
        <w:ind w:left="2356" w:hanging="360"/>
      </w:pPr>
      <w:rPr>
        <w:lang w:val="it-IT" w:eastAsia="it-IT" w:bidi="it-IT"/>
      </w:rPr>
    </w:lvl>
    <w:lvl w:ilvl="3" w:tplc="C07865C8">
      <w:numFmt w:val="bullet"/>
      <w:lvlText w:val="•"/>
      <w:lvlJc w:val="left"/>
      <w:pPr>
        <w:ind w:left="3294" w:hanging="360"/>
      </w:pPr>
      <w:rPr>
        <w:lang w:val="it-IT" w:eastAsia="it-IT" w:bidi="it-IT"/>
      </w:rPr>
    </w:lvl>
    <w:lvl w:ilvl="4" w:tplc="11460B74">
      <w:numFmt w:val="bullet"/>
      <w:lvlText w:val="•"/>
      <w:lvlJc w:val="left"/>
      <w:pPr>
        <w:ind w:left="4232" w:hanging="360"/>
      </w:pPr>
      <w:rPr>
        <w:lang w:val="it-IT" w:eastAsia="it-IT" w:bidi="it-IT"/>
      </w:rPr>
    </w:lvl>
    <w:lvl w:ilvl="5" w:tplc="E6F03440">
      <w:numFmt w:val="bullet"/>
      <w:lvlText w:val="•"/>
      <w:lvlJc w:val="left"/>
      <w:pPr>
        <w:ind w:left="5170" w:hanging="360"/>
      </w:pPr>
      <w:rPr>
        <w:lang w:val="it-IT" w:eastAsia="it-IT" w:bidi="it-IT"/>
      </w:rPr>
    </w:lvl>
    <w:lvl w:ilvl="6" w:tplc="D8BE884E">
      <w:numFmt w:val="bullet"/>
      <w:lvlText w:val="•"/>
      <w:lvlJc w:val="left"/>
      <w:pPr>
        <w:ind w:left="6108" w:hanging="360"/>
      </w:pPr>
      <w:rPr>
        <w:lang w:val="it-IT" w:eastAsia="it-IT" w:bidi="it-IT"/>
      </w:rPr>
    </w:lvl>
    <w:lvl w:ilvl="7" w:tplc="97F4E8FE">
      <w:numFmt w:val="bullet"/>
      <w:lvlText w:val="•"/>
      <w:lvlJc w:val="left"/>
      <w:pPr>
        <w:ind w:left="7046" w:hanging="360"/>
      </w:pPr>
      <w:rPr>
        <w:lang w:val="it-IT" w:eastAsia="it-IT" w:bidi="it-IT"/>
      </w:rPr>
    </w:lvl>
    <w:lvl w:ilvl="8" w:tplc="1FAEAA5E">
      <w:numFmt w:val="bullet"/>
      <w:lvlText w:val="•"/>
      <w:lvlJc w:val="left"/>
      <w:pPr>
        <w:ind w:left="7984" w:hanging="360"/>
      </w:pPr>
      <w:rPr>
        <w:lang w:val="it-IT" w:eastAsia="it-IT" w:bidi="it-IT"/>
      </w:rPr>
    </w:lvl>
  </w:abstractNum>
  <w:abstractNum w:abstractNumId="6" w15:restartNumberingAfterBreak="0">
    <w:nsid w:val="5718015D"/>
    <w:multiLevelType w:val="hybridMultilevel"/>
    <w:tmpl w:val="835E3F60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04100017">
      <w:start w:val="1"/>
      <w:numFmt w:val="lowerLetter"/>
      <w:lvlText w:val="%2)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582B3E77"/>
    <w:multiLevelType w:val="hybridMultilevel"/>
    <w:tmpl w:val="F66412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EAB47E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80E87"/>
    <w:multiLevelType w:val="hybridMultilevel"/>
    <w:tmpl w:val="F39403DC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1EA1C91"/>
    <w:multiLevelType w:val="hybridMultilevel"/>
    <w:tmpl w:val="288A79FE"/>
    <w:lvl w:ilvl="0" w:tplc="CF8A741A">
      <w:start w:val="1"/>
      <w:numFmt w:val="bullet"/>
      <w:lvlText w:val=""/>
      <w:lvlJc w:val="left"/>
      <w:pPr>
        <w:ind w:left="4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0" w15:restartNumberingAfterBreak="0">
    <w:nsid w:val="6FCD4CCF"/>
    <w:multiLevelType w:val="hybridMultilevel"/>
    <w:tmpl w:val="C7EAE63A"/>
    <w:lvl w:ilvl="0" w:tplc="04100017">
      <w:start w:val="1"/>
      <w:numFmt w:val="lowerLetter"/>
      <w:lvlText w:val="%1)"/>
      <w:lvlJc w:val="left"/>
      <w:pPr>
        <w:ind w:left="1553" w:hanging="360"/>
      </w:pPr>
    </w:lvl>
    <w:lvl w:ilvl="1" w:tplc="04100019" w:tentative="1">
      <w:start w:val="1"/>
      <w:numFmt w:val="lowerLetter"/>
      <w:lvlText w:val="%2."/>
      <w:lvlJc w:val="left"/>
      <w:pPr>
        <w:ind w:left="2273" w:hanging="360"/>
      </w:pPr>
    </w:lvl>
    <w:lvl w:ilvl="2" w:tplc="0410001B" w:tentative="1">
      <w:start w:val="1"/>
      <w:numFmt w:val="lowerRoman"/>
      <w:lvlText w:val="%3."/>
      <w:lvlJc w:val="right"/>
      <w:pPr>
        <w:ind w:left="2993" w:hanging="180"/>
      </w:pPr>
    </w:lvl>
    <w:lvl w:ilvl="3" w:tplc="0410000F" w:tentative="1">
      <w:start w:val="1"/>
      <w:numFmt w:val="decimal"/>
      <w:lvlText w:val="%4."/>
      <w:lvlJc w:val="left"/>
      <w:pPr>
        <w:ind w:left="3713" w:hanging="360"/>
      </w:pPr>
    </w:lvl>
    <w:lvl w:ilvl="4" w:tplc="04100019" w:tentative="1">
      <w:start w:val="1"/>
      <w:numFmt w:val="lowerLetter"/>
      <w:lvlText w:val="%5."/>
      <w:lvlJc w:val="left"/>
      <w:pPr>
        <w:ind w:left="4433" w:hanging="360"/>
      </w:pPr>
    </w:lvl>
    <w:lvl w:ilvl="5" w:tplc="0410001B" w:tentative="1">
      <w:start w:val="1"/>
      <w:numFmt w:val="lowerRoman"/>
      <w:lvlText w:val="%6."/>
      <w:lvlJc w:val="right"/>
      <w:pPr>
        <w:ind w:left="5153" w:hanging="180"/>
      </w:pPr>
    </w:lvl>
    <w:lvl w:ilvl="6" w:tplc="0410000F" w:tentative="1">
      <w:start w:val="1"/>
      <w:numFmt w:val="decimal"/>
      <w:lvlText w:val="%7."/>
      <w:lvlJc w:val="left"/>
      <w:pPr>
        <w:ind w:left="5873" w:hanging="360"/>
      </w:pPr>
    </w:lvl>
    <w:lvl w:ilvl="7" w:tplc="04100019" w:tentative="1">
      <w:start w:val="1"/>
      <w:numFmt w:val="lowerLetter"/>
      <w:lvlText w:val="%8."/>
      <w:lvlJc w:val="left"/>
      <w:pPr>
        <w:ind w:left="6593" w:hanging="360"/>
      </w:pPr>
    </w:lvl>
    <w:lvl w:ilvl="8" w:tplc="0410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1" w15:restartNumberingAfterBreak="0">
    <w:nsid w:val="74BC19CC"/>
    <w:multiLevelType w:val="hybridMultilevel"/>
    <w:tmpl w:val="C4440378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2" w15:restartNumberingAfterBreak="0">
    <w:nsid w:val="757C56ED"/>
    <w:multiLevelType w:val="hybridMultilevel"/>
    <w:tmpl w:val="C076F7C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AF7160"/>
    <w:multiLevelType w:val="hybridMultilevel"/>
    <w:tmpl w:val="7DE42CA4"/>
    <w:lvl w:ilvl="0" w:tplc="040C8A54">
      <w:start w:val="1"/>
      <w:numFmt w:val="lowerLetter"/>
      <w:lvlText w:val="%1."/>
      <w:lvlJc w:val="left"/>
      <w:pPr>
        <w:ind w:left="476" w:hanging="360"/>
      </w:pPr>
      <w:rPr>
        <w:rFonts w:ascii="Segoe UI" w:eastAsia="Segoe UI" w:hAnsi="Segoe UI" w:cs="Segoe UI" w:hint="default"/>
        <w:b/>
        <w:bCs/>
        <w:spacing w:val="-5"/>
        <w:w w:val="100"/>
        <w:sz w:val="18"/>
        <w:szCs w:val="18"/>
        <w:lang w:val="it-IT" w:eastAsia="it-IT" w:bidi="it-IT"/>
      </w:rPr>
    </w:lvl>
    <w:lvl w:ilvl="1" w:tplc="4864B1AC">
      <w:numFmt w:val="bullet"/>
      <w:lvlText w:val=""/>
      <w:lvlJc w:val="left"/>
      <w:pPr>
        <w:ind w:left="1196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2" w:tplc="7F823AC0">
      <w:numFmt w:val="bullet"/>
      <w:lvlText w:val="•"/>
      <w:lvlJc w:val="left"/>
      <w:pPr>
        <w:ind w:left="2162" w:hanging="360"/>
      </w:pPr>
      <w:rPr>
        <w:lang w:val="it-IT" w:eastAsia="it-IT" w:bidi="it-IT"/>
      </w:rPr>
    </w:lvl>
    <w:lvl w:ilvl="3" w:tplc="468E0B6C">
      <w:numFmt w:val="bullet"/>
      <w:lvlText w:val="•"/>
      <w:lvlJc w:val="left"/>
      <w:pPr>
        <w:ind w:left="3124" w:hanging="360"/>
      </w:pPr>
      <w:rPr>
        <w:lang w:val="it-IT" w:eastAsia="it-IT" w:bidi="it-IT"/>
      </w:rPr>
    </w:lvl>
    <w:lvl w:ilvl="4" w:tplc="9446D102">
      <w:numFmt w:val="bullet"/>
      <w:lvlText w:val="•"/>
      <w:lvlJc w:val="left"/>
      <w:pPr>
        <w:ind w:left="4086" w:hanging="360"/>
      </w:pPr>
      <w:rPr>
        <w:lang w:val="it-IT" w:eastAsia="it-IT" w:bidi="it-IT"/>
      </w:rPr>
    </w:lvl>
    <w:lvl w:ilvl="5" w:tplc="EDD81380">
      <w:numFmt w:val="bullet"/>
      <w:lvlText w:val="•"/>
      <w:lvlJc w:val="left"/>
      <w:pPr>
        <w:ind w:left="5048" w:hanging="360"/>
      </w:pPr>
      <w:rPr>
        <w:lang w:val="it-IT" w:eastAsia="it-IT" w:bidi="it-IT"/>
      </w:rPr>
    </w:lvl>
    <w:lvl w:ilvl="6" w:tplc="73249EA2">
      <w:numFmt w:val="bullet"/>
      <w:lvlText w:val="•"/>
      <w:lvlJc w:val="left"/>
      <w:pPr>
        <w:ind w:left="6011" w:hanging="360"/>
      </w:pPr>
      <w:rPr>
        <w:lang w:val="it-IT" w:eastAsia="it-IT" w:bidi="it-IT"/>
      </w:rPr>
    </w:lvl>
    <w:lvl w:ilvl="7" w:tplc="2EF26B96">
      <w:numFmt w:val="bullet"/>
      <w:lvlText w:val="•"/>
      <w:lvlJc w:val="left"/>
      <w:pPr>
        <w:ind w:left="6973" w:hanging="360"/>
      </w:pPr>
      <w:rPr>
        <w:lang w:val="it-IT" w:eastAsia="it-IT" w:bidi="it-IT"/>
      </w:rPr>
    </w:lvl>
    <w:lvl w:ilvl="8" w:tplc="F0BCE5E2">
      <w:numFmt w:val="bullet"/>
      <w:lvlText w:val="•"/>
      <w:lvlJc w:val="left"/>
      <w:pPr>
        <w:ind w:left="7935" w:hanging="360"/>
      </w:pPr>
      <w:rPr>
        <w:lang w:val="it-IT" w:eastAsia="it-IT" w:bidi="it-IT"/>
      </w:rPr>
    </w:lvl>
  </w:abstractNum>
  <w:num w:numId="1" w16cid:durableId="84616625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4058512">
    <w:abstractNumId w:val="9"/>
  </w:num>
  <w:num w:numId="3" w16cid:durableId="171928348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53511525">
    <w:abstractNumId w:val="3"/>
  </w:num>
  <w:num w:numId="5" w16cid:durableId="614107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06901619">
    <w:abstractNumId w:val="0"/>
  </w:num>
  <w:num w:numId="7" w16cid:durableId="1134904488">
    <w:abstractNumId w:val="4"/>
  </w:num>
  <w:num w:numId="8" w16cid:durableId="48306650">
    <w:abstractNumId w:val="10"/>
  </w:num>
  <w:num w:numId="9" w16cid:durableId="2026705250">
    <w:abstractNumId w:val="8"/>
  </w:num>
  <w:num w:numId="10" w16cid:durableId="1906641121">
    <w:abstractNumId w:val="11"/>
  </w:num>
  <w:num w:numId="11" w16cid:durableId="652291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741915">
    <w:abstractNumId w:val="6"/>
  </w:num>
  <w:num w:numId="13" w16cid:durableId="1966812354">
    <w:abstractNumId w:val="7"/>
  </w:num>
  <w:num w:numId="14" w16cid:durableId="993723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3E"/>
    <w:rsid w:val="00021728"/>
    <w:rsid w:val="00023280"/>
    <w:rsid w:val="00043D4F"/>
    <w:rsid w:val="00065E27"/>
    <w:rsid w:val="000679BD"/>
    <w:rsid w:val="0009541B"/>
    <w:rsid w:val="000A34C3"/>
    <w:rsid w:val="000B1B4D"/>
    <w:rsid w:val="000C5FE2"/>
    <w:rsid w:val="000D6A99"/>
    <w:rsid w:val="000F2483"/>
    <w:rsid w:val="00100E94"/>
    <w:rsid w:val="001050F5"/>
    <w:rsid w:val="001150FB"/>
    <w:rsid w:val="00124199"/>
    <w:rsid w:val="00163547"/>
    <w:rsid w:val="00174723"/>
    <w:rsid w:val="0018023B"/>
    <w:rsid w:val="00192260"/>
    <w:rsid w:val="00196432"/>
    <w:rsid w:val="001A1671"/>
    <w:rsid w:val="001C6BD6"/>
    <w:rsid w:val="001E0C77"/>
    <w:rsid w:val="00207DBA"/>
    <w:rsid w:val="002654C3"/>
    <w:rsid w:val="00283A32"/>
    <w:rsid w:val="002A0966"/>
    <w:rsid w:val="002A4AE9"/>
    <w:rsid w:val="002B3994"/>
    <w:rsid w:val="002D2ECD"/>
    <w:rsid w:val="002E5EAC"/>
    <w:rsid w:val="00317C20"/>
    <w:rsid w:val="00330B23"/>
    <w:rsid w:val="00331DCF"/>
    <w:rsid w:val="00333E75"/>
    <w:rsid w:val="00340960"/>
    <w:rsid w:val="00345EF9"/>
    <w:rsid w:val="003524AE"/>
    <w:rsid w:val="00353201"/>
    <w:rsid w:val="003609F3"/>
    <w:rsid w:val="00373020"/>
    <w:rsid w:val="00390DC3"/>
    <w:rsid w:val="003A7607"/>
    <w:rsid w:val="003D6BDD"/>
    <w:rsid w:val="003E0DB4"/>
    <w:rsid w:val="003F650A"/>
    <w:rsid w:val="004021EF"/>
    <w:rsid w:val="00402FC3"/>
    <w:rsid w:val="004555A2"/>
    <w:rsid w:val="004C625F"/>
    <w:rsid w:val="00505245"/>
    <w:rsid w:val="005147D4"/>
    <w:rsid w:val="00526C21"/>
    <w:rsid w:val="00526F66"/>
    <w:rsid w:val="00531413"/>
    <w:rsid w:val="00540653"/>
    <w:rsid w:val="00562D8A"/>
    <w:rsid w:val="005712E1"/>
    <w:rsid w:val="005C2C08"/>
    <w:rsid w:val="005D7DC7"/>
    <w:rsid w:val="00623BBF"/>
    <w:rsid w:val="00630ED6"/>
    <w:rsid w:val="00647472"/>
    <w:rsid w:val="00677CE7"/>
    <w:rsid w:val="00686960"/>
    <w:rsid w:val="00692915"/>
    <w:rsid w:val="006C145F"/>
    <w:rsid w:val="006C28C4"/>
    <w:rsid w:val="006F7B10"/>
    <w:rsid w:val="0072001E"/>
    <w:rsid w:val="00733850"/>
    <w:rsid w:val="00753762"/>
    <w:rsid w:val="00782934"/>
    <w:rsid w:val="00784FD2"/>
    <w:rsid w:val="00786556"/>
    <w:rsid w:val="00786975"/>
    <w:rsid w:val="00787B04"/>
    <w:rsid w:val="007C353B"/>
    <w:rsid w:val="007F209C"/>
    <w:rsid w:val="008058BF"/>
    <w:rsid w:val="008745A5"/>
    <w:rsid w:val="00874FD5"/>
    <w:rsid w:val="00881307"/>
    <w:rsid w:val="008874D3"/>
    <w:rsid w:val="008A758A"/>
    <w:rsid w:val="008A7C5D"/>
    <w:rsid w:val="008B1665"/>
    <w:rsid w:val="008B44F0"/>
    <w:rsid w:val="008E117A"/>
    <w:rsid w:val="008F29B5"/>
    <w:rsid w:val="009319B4"/>
    <w:rsid w:val="009433EC"/>
    <w:rsid w:val="0094348B"/>
    <w:rsid w:val="0096238F"/>
    <w:rsid w:val="009853C0"/>
    <w:rsid w:val="00996AE0"/>
    <w:rsid w:val="00997EB9"/>
    <w:rsid w:val="009A61B0"/>
    <w:rsid w:val="009A6E8A"/>
    <w:rsid w:val="009B1EF5"/>
    <w:rsid w:val="009D3327"/>
    <w:rsid w:val="009D5F4D"/>
    <w:rsid w:val="00A05719"/>
    <w:rsid w:val="00A17DF5"/>
    <w:rsid w:val="00A30852"/>
    <w:rsid w:val="00A6051B"/>
    <w:rsid w:val="00A810AF"/>
    <w:rsid w:val="00A9013D"/>
    <w:rsid w:val="00A90714"/>
    <w:rsid w:val="00AB7950"/>
    <w:rsid w:val="00AC2A0E"/>
    <w:rsid w:val="00AD07D0"/>
    <w:rsid w:val="00AF7D06"/>
    <w:rsid w:val="00B02D03"/>
    <w:rsid w:val="00B04E1D"/>
    <w:rsid w:val="00B051B5"/>
    <w:rsid w:val="00B26697"/>
    <w:rsid w:val="00B3229F"/>
    <w:rsid w:val="00B569D8"/>
    <w:rsid w:val="00B57ECA"/>
    <w:rsid w:val="00B86A4E"/>
    <w:rsid w:val="00B86DCB"/>
    <w:rsid w:val="00BB26BC"/>
    <w:rsid w:val="00BB6915"/>
    <w:rsid w:val="00BD6C17"/>
    <w:rsid w:val="00BE586A"/>
    <w:rsid w:val="00BF664D"/>
    <w:rsid w:val="00C0700F"/>
    <w:rsid w:val="00C105A6"/>
    <w:rsid w:val="00C166BD"/>
    <w:rsid w:val="00C42506"/>
    <w:rsid w:val="00C649DE"/>
    <w:rsid w:val="00C706BB"/>
    <w:rsid w:val="00C71D8B"/>
    <w:rsid w:val="00C7484B"/>
    <w:rsid w:val="00C85338"/>
    <w:rsid w:val="00C936A5"/>
    <w:rsid w:val="00CA372D"/>
    <w:rsid w:val="00CB21F8"/>
    <w:rsid w:val="00CD0C7F"/>
    <w:rsid w:val="00CE0D49"/>
    <w:rsid w:val="00CF13B4"/>
    <w:rsid w:val="00CF4799"/>
    <w:rsid w:val="00CF6989"/>
    <w:rsid w:val="00D01E3E"/>
    <w:rsid w:val="00D122C4"/>
    <w:rsid w:val="00D23070"/>
    <w:rsid w:val="00D238D6"/>
    <w:rsid w:val="00D259F9"/>
    <w:rsid w:val="00D33F48"/>
    <w:rsid w:val="00D37F65"/>
    <w:rsid w:val="00D41FDB"/>
    <w:rsid w:val="00D4496A"/>
    <w:rsid w:val="00D65A9D"/>
    <w:rsid w:val="00D81A0A"/>
    <w:rsid w:val="00D922A7"/>
    <w:rsid w:val="00DC4829"/>
    <w:rsid w:val="00DD29EA"/>
    <w:rsid w:val="00DF44D3"/>
    <w:rsid w:val="00DF4C91"/>
    <w:rsid w:val="00E14070"/>
    <w:rsid w:val="00E27CDB"/>
    <w:rsid w:val="00E3178D"/>
    <w:rsid w:val="00E4558B"/>
    <w:rsid w:val="00E52493"/>
    <w:rsid w:val="00E63396"/>
    <w:rsid w:val="00E83500"/>
    <w:rsid w:val="00F1025B"/>
    <w:rsid w:val="00F31A3B"/>
    <w:rsid w:val="00F327F7"/>
    <w:rsid w:val="00F46CB6"/>
    <w:rsid w:val="00F76C3B"/>
    <w:rsid w:val="00FB65FC"/>
    <w:rsid w:val="00FB6923"/>
    <w:rsid w:val="00FF2623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1ACB"/>
  <w15:docId w15:val="{DD231A5A-D31A-4638-AD1D-5062F610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2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0DC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0DC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46C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6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75"/>
  </w:style>
  <w:style w:type="paragraph" w:styleId="Pidipagina">
    <w:name w:val="footer"/>
    <w:basedOn w:val="Normale"/>
    <w:link w:val="PidipaginaCarattere"/>
    <w:uiPriority w:val="99"/>
    <w:unhideWhenUsed/>
    <w:rsid w:val="00786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975"/>
  </w:style>
  <w:style w:type="paragraph" w:styleId="Corpotesto">
    <w:name w:val="Body Text"/>
    <w:basedOn w:val="Normale"/>
    <w:link w:val="CorpotestoCarattere"/>
    <w:uiPriority w:val="1"/>
    <w:qFormat/>
    <w:rsid w:val="00F1025B"/>
    <w:pPr>
      <w:widowControl w:val="0"/>
      <w:autoSpaceDE w:val="0"/>
      <w:autoSpaceDN w:val="0"/>
      <w:spacing w:after="0" w:line="240" w:lineRule="auto"/>
      <w:ind w:left="115"/>
    </w:pPr>
    <w:rPr>
      <w:rFonts w:ascii="Segoe UI" w:eastAsia="Segoe UI" w:hAnsi="Segoe UI" w:cs="Segoe UI"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025B"/>
    <w:rPr>
      <w:rFonts w:ascii="Segoe UI" w:eastAsia="Segoe UI" w:hAnsi="Segoe UI" w:cs="Segoe UI"/>
      <w:sz w:val="18"/>
      <w:szCs w:val="18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1B5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996AE0"/>
    <w:pPr>
      <w:widowControl w:val="0"/>
      <w:autoSpaceDE w:val="0"/>
      <w:autoSpaceDN w:val="0"/>
      <w:spacing w:after="0" w:line="240" w:lineRule="auto"/>
      <w:ind w:left="476" w:hanging="360"/>
      <w:outlineLvl w:val="1"/>
    </w:pPr>
    <w:rPr>
      <w:rFonts w:ascii="Segoe UI" w:eastAsia="Segoe UI" w:hAnsi="Segoe UI" w:cs="Segoe UI"/>
      <w:b/>
      <w:bCs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86D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ticompan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aticompan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Consulenti Privacy Srl</dc:creator>
  <cp:keywords/>
  <dc:description/>
  <cp:lastModifiedBy>Annalisa Prati</cp:lastModifiedBy>
  <cp:revision>2</cp:revision>
  <cp:lastPrinted>2019-02-14T12:06:00Z</cp:lastPrinted>
  <dcterms:created xsi:type="dcterms:W3CDTF">2020-03-20T09:34:00Z</dcterms:created>
  <dcterms:modified xsi:type="dcterms:W3CDTF">2026-05-08T09:25:00Z</dcterms:modified>
</cp:coreProperties>
</file>