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72D4" w14:textId="4842DF1F" w:rsidR="00375060" w:rsidRDefault="00375060" w:rsidP="00375060">
      <w:pPr>
        <w:contextualSpacing/>
        <w:jc w:val="center"/>
        <w:rPr>
          <w:rFonts w:asciiTheme="minorHAnsi" w:hAnsiTheme="minorHAnsi" w:cstheme="minorHAnsi"/>
          <w:b/>
          <w:bCs/>
          <w:color w:val="595959" w:themeColor="text1" w:themeTint="A6"/>
          <w:sz w:val="18"/>
        </w:rPr>
      </w:pPr>
    </w:p>
    <w:p w14:paraId="175C4E06" w14:textId="77777777" w:rsidR="00375060" w:rsidRDefault="00375060" w:rsidP="00375060">
      <w:pPr>
        <w:contextualSpacing/>
        <w:jc w:val="center"/>
        <w:rPr>
          <w:rFonts w:asciiTheme="minorHAnsi" w:hAnsiTheme="minorHAnsi" w:cstheme="minorHAnsi"/>
          <w:b/>
          <w:bCs/>
          <w:color w:val="595959" w:themeColor="text1" w:themeTint="A6"/>
          <w:sz w:val="18"/>
        </w:rPr>
      </w:pPr>
    </w:p>
    <w:p w14:paraId="22351935" w14:textId="77777777" w:rsidR="00375060" w:rsidRDefault="00375060" w:rsidP="00375060">
      <w:pPr>
        <w:contextualSpacing/>
        <w:jc w:val="center"/>
        <w:rPr>
          <w:rFonts w:asciiTheme="minorHAnsi" w:hAnsiTheme="minorHAnsi" w:cstheme="minorHAnsi"/>
          <w:b/>
          <w:bCs/>
          <w:color w:val="595959" w:themeColor="text1" w:themeTint="A6"/>
          <w:sz w:val="18"/>
        </w:rPr>
      </w:pPr>
    </w:p>
    <w:p w14:paraId="0C9DCFD4" w14:textId="4B29EB4F" w:rsidR="00375060" w:rsidRDefault="00375060" w:rsidP="00375060">
      <w:pPr>
        <w:contextualSpacing/>
        <w:jc w:val="center"/>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PRIVACY POLICY</w:t>
      </w:r>
    </w:p>
    <w:p w14:paraId="30195E7A" w14:textId="77777777" w:rsidR="00375060" w:rsidRPr="00222BC0" w:rsidRDefault="00375060" w:rsidP="00375060">
      <w:pPr>
        <w:contextualSpacing/>
        <w:jc w:val="center"/>
        <w:rPr>
          <w:rFonts w:asciiTheme="minorHAnsi" w:hAnsiTheme="minorHAnsi" w:cstheme="minorHAnsi"/>
          <w:b/>
          <w:bCs/>
          <w:color w:val="595959" w:themeColor="text1" w:themeTint="A6"/>
          <w:sz w:val="18"/>
        </w:rPr>
      </w:pPr>
    </w:p>
    <w:p w14:paraId="1D3ABB87"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If you are reading this policy, it means that you have landed on our website. We provide you with this information so that you can know how we process your personal data when you browse our website or when you interact with us through it: for example, when you write to us to request information about our products. On all these occasions, and not only, we process some of your personal data. We do this in accordance with EU Regulation 679/2016 (GDPR) and in accordance with the Privacy Code as amended by Legislative Decree 101/2018. </w:t>
      </w:r>
    </w:p>
    <w:p w14:paraId="7138F6C4" w14:textId="77777777" w:rsidR="00375060" w:rsidRPr="00B65AE4" w:rsidRDefault="00375060" w:rsidP="00375060">
      <w:pPr>
        <w:contextualSpacing/>
        <w:rPr>
          <w:rFonts w:asciiTheme="minorHAnsi" w:hAnsiTheme="minorHAnsi" w:cstheme="minorHAnsi"/>
          <w:b/>
          <w:bCs/>
          <w:sz w:val="18"/>
        </w:rPr>
      </w:pPr>
    </w:p>
    <w:p w14:paraId="315FBD68"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Who is the Data Controller of your data?</w:t>
      </w:r>
    </w:p>
    <w:p w14:paraId="40F21087" w14:textId="77777777" w:rsidR="00375060" w:rsidRPr="00B65AE4" w:rsidRDefault="00375060" w:rsidP="00375060">
      <w:pPr>
        <w:rPr>
          <w:rFonts w:asciiTheme="minorHAnsi" w:hAnsiTheme="minorHAnsi" w:cstheme="minorHAnsi"/>
          <w:sz w:val="18"/>
        </w:rPr>
      </w:pPr>
      <w:r w:rsidRPr="00B65AE4">
        <w:rPr>
          <w:rFonts w:asciiTheme="minorHAnsi" w:hAnsiTheme="minorHAnsi" w:cstheme="minorHAnsi"/>
          <w:sz w:val="18"/>
        </w:rPr>
        <w:t xml:space="preserve">The Data Controller of the data collected through this site is the company </w:t>
      </w:r>
      <w:r w:rsidRPr="0059484C">
        <w:rPr>
          <w:rFonts w:asciiTheme="minorHAnsi" w:hAnsiTheme="minorHAnsi" w:cstheme="minorHAnsi"/>
          <w:b/>
          <w:bCs/>
          <w:sz w:val="18"/>
        </w:rPr>
        <w:t>Prati S.r.l.</w:t>
      </w:r>
      <w:r w:rsidRPr="00B65AE4">
        <w:rPr>
          <w:rFonts w:asciiTheme="minorHAnsi" w:hAnsiTheme="minorHAnsi" w:cstheme="minorHAnsi"/>
          <w:sz w:val="18"/>
        </w:rPr>
        <w:t>, with registered office in via Deruta, 2 - 48018 Faenza (Ra), (hereinafter also referred to as the "</w:t>
      </w:r>
      <w:r>
        <w:rPr>
          <w:rFonts w:asciiTheme="minorHAnsi" w:hAnsiTheme="minorHAnsi" w:cstheme="minorHAnsi"/>
          <w:b/>
          <w:bCs/>
          <w:sz w:val="18"/>
        </w:rPr>
        <w:t>Data Controller</w:t>
      </w:r>
      <w:r w:rsidRPr="00B65AE4">
        <w:rPr>
          <w:rFonts w:asciiTheme="minorHAnsi" w:hAnsiTheme="minorHAnsi" w:cstheme="minorHAnsi"/>
          <w:sz w:val="18"/>
        </w:rPr>
        <w:t xml:space="preserve">"). You can contact the Data Controller at the following e-mail address </w:t>
      </w:r>
      <w:hyperlink r:id="rId7" w:history="1">
        <w:r w:rsidRPr="00ED5CB7">
          <w:rPr>
            <w:rStyle w:val="Collegamentoipertestuale"/>
            <w:rFonts w:asciiTheme="minorHAnsi" w:hAnsiTheme="minorHAnsi" w:cstheme="minorHAnsi"/>
            <w:sz w:val="18"/>
          </w:rPr>
          <w:t>info@praticompany.com</w:t>
        </w:r>
      </w:hyperlink>
      <w:r>
        <w:rPr>
          <w:rFonts w:asciiTheme="minorHAnsi" w:hAnsiTheme="minorHAnsi" w:cstheme="minorHAnsi"/>
          <w:sz w:val="18"/>
        </w:rPr>
        <w:t xml:space="preserve"> , by calling us on 0546 63381 or by writing to us at our postal address. </w:t>
      </w:r>
    </w:p>
    <w:p w14:paraId="2170EB67" w14:textId="77777777" w:rsidR="00375060" w:rsidRPr="00B65AE4" w:rsidRDefault="00375060" w:rsidP="00375060">
      <w:pPr>
        <w:contextualSpacing/>
        <w:rPr>
          <w:rFonts w:asciiTheme="minorHAnsi" w:hAnsiTheme="minorHAnsi" w:cstheme="minorHAnsi"/>
          <w:b/>
          <w:bCs/>
          <w:sz w:val="18"/>
        </w:rPr>
      </w:pPr>
    </w:p>
    <w:p w14:paraId="04039887"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Why do we process your data and when do we collect it?</w:t>
      </w:r>
    </w:p>
    <w:p w14:paraId="18FF18CF" w14:textId="77777777" w:rsidR="00375060" w:rsidRDefault="00375060" w:rsidP="00375060">
      <w:pPr>
        <w:pBdr>
          <w:top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BROWSING DATA</w:t>
      </w:r>
    </w:p>
    <w:p w14:paraId="0D6785A9"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The computer systems and software procedures used to operate this site acquire, during their normal operation, some personal data whose transmission is implicit in the use of Internet communication protocols.</w:t>
      </w:r>
    </w:p>
    <w:p w14:paraId="577F4A4F"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This category of data includes the IP addresses or domain names of the computers and terminals used by users, the URI/URL addresses of the requested resources, the time of the request, the method used to submit the request to the server, the size of the file obtained in response, the numerical code indicating the status of the response given by the server (successful, successful,  error, etc.) and other parameters related to the user's operating system and computer environment.</w:t>
      </w:r>
    </w:p>
    <w:p w14:paraId="49528F17" w14:textId="77777777" w:rsidR="00375060" w:rsidRPr="00FF4C9B" w:rsidRDefault="00375060" w:rsidP="00375060">
      <w:pPr>
        <w:pBdr>
          <w:top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Can we do this without your consent? </w:t>
      </w:r>
      <w:r w:rsidRPr="00FF4C9B">
        <w:rPr>
          <w:rFonts w:asciiTheme="minorHAnsi" w:hAnsiTheme="minorHAnsi" w:cstheme="minorHAnsi"/>
          <w:bCs/>
          <w:sz w:val="18"/>
        </w:rPr>
        <w:t xml:space="preserve">Yes, as the data is necessary for Internet communication and to allow you to use the site (art. 6, lit. f, GDPR). </w:t>
      </w:r>
    </w:p>
    <w:p w14:paraId="7F484FC0"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How long do we keep this data? </w:t>
      </w:r>
      <w:r w:rsidRPr="00EE78E4">
        <w:rPr>
          <w:rFonts w:asciiTheme="minorHAnsi" w:hAnsiTheme="minorHAnsi" w:cstheme="minorHAnsi"/>
          <w:bCs/>
          <w:sz w:val="18"/>
        </w:rPr>
        <w:t xml:space="preserve">Browsing data do not persist for more than seven days (except for any need to ascertain crimes by the judicial authority). </w:t>
      </w:r>
    </w:p>
    <w:p w14:paraId="14287642" w14:textId="77777777" w:rsidR="00375060"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p>
    <w:p w14:paraId="6F4D7F0A" w14:textId="77777777" w:rsidR="00375060" w:rsidRPr="00630B71" w:rsidRDefault="00375060" w:rsidP="00375060">
      <w:pPr>
        <w:pBdr>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COOKIE DATA</w:t>
      </w:r>
    </w:p>
    <w:p w14:paraId="0B0FA443" w14:textId="77777777" w:rsidR="00375060" w:rsidRDefault="00375060" w:rsidP="00375060">
      <w:pPr>
        <w:pBdr>
          <w:bottom w:val="single" w:sz="12" w:space="1" w:color="BF8F00" w:themeColor="accent4" w:themeShade="BF"/>
        </w:pBdr>
        <w:contextualSpacing/>
        <w:rPr>
          <w:rFonts w:asciiTheme="minorHAnsi" w:hAnsiTheme="minorHAnsi" w:cstheme="minorHAnsi"/>
        </w:rPr>
      </w:pPr>
      <w:r>
        <w:rPr>
          <w:rFonts w:asciiTheme="minorHAnsi" w:hAnsiTheme="minorHAnsi" w:cstheme="minorHAnsi"/>
          <w:bCs/>
          <w:sz w:val="18"/>
        </w:rPr>
        <w:t xml:space="preserve">As Data Controllers, while browsing our site, we collect some of your data for the purpose of analyzing and processing information, your preferences, browsing experiences. To carry out this activity we use technologies such as cookies (own or third-party). </w:t>
      </w:r>
    </w:p>
    <w:p w14:paraId="721D5B1B" w14:textId="77777777" w:rsidR="00375060" w:rsidRDefault="00375060" w:rsidP="00375060">
      <w:pPr>
        <w:pBdr>
          <w:bottom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Can we do this without your consent? </w:t>
      </w:r>
      <w:r w:rsidRPr="00AA673A">
        <w:rPr>
          <w:rFonts w:asciiTheme="minorHAnsi" w:hAnsiTheme="minorHAnsi" w:cstheme="minorHAnsi"/>
          <w:bCs/>
          <w:sz w:val="18"/>
        </w:rPr>
        <w:t xml:space="preserve">In part. The collection of data through the use of technical cookies, useful for the correct functionality and security of the site, takes place on the basis of our legitimate interest (art. 6, letter f, GDPR). The collection of personal data through the use of cookies, both own and third-party, which are not strictly necessary, takes place only with your express consent (art. 6 lett. a, GDPR). We warn you of this through a special banner that you find at the bottom of the site when you connect for the first time. Here you can analytically choose which cookies you want to install. For more information on what cookies are, their function, etc., you can read our </w:t>
      </w:r>
      <w:r w:rsidRPr="00B65AE4">
        <w:rPr>
          <w:rFonts w:asciiTheme="minorHAnsi" w:hAnsiTheme="minorHAnsi" w:cstheme="minorHAnsi"/>
          <w:bCs/>
          <w:sz w:val="18"/>
          <w:u w:val="single"/>
        </w:rPr>
        <w:t>cookie policy</w:t>
      </w:r>
      <w:r w:rsidRPr="00B65AE4">
        <w:rPr>
          <w:rFonts w:asciiTheme="minorHAnsi" w:hAnsiTheme="minorHAnsi" w:cstheme="minorHAnsi"/>
          <w:bCs/>
          <w:sz w:val="18"/>
        </w:rPr>
        <w:t xml:space="preserve">. </w:t>
      </w:r>
    </w:p>
    <w:p w14:paraId="6B3D008F" w14:textId="77777777" w:rsidR="00375060" w:rsidRPr="00B65AE4" w:rsidRDefault="00375060" w:rsidP="00375060">
      <w:pPr>
        <w:pBdr>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How long do we keep this data? </w:t>
      </w:r>
      <w:r>
        <w:rPr>
          <w:rFonts w:asciiTheme="minorHAnsi" w:hAnsiTheme="minorHAnsi" w:cstheme="minorHAnsi"/>
          <w:bCs/>
          <w:sz w:val="18"/>
        </w:rPr>
        <w:t>The storage time of this data is defined in the cookie banner, choosing to view them analytically or in the settings menu that you find at the bottom left of each page of the site.</w:t>
      </w:r>
    </w:p>
    <w:p w14:paraId="1E4B6191" w14:textId="77777777" w:rsidR="00375060" w:rsidRPr="00B65AE4" w:rsidRDefault="00375060" w:rsidP="00375060">
      <w:pPr>
        <w:contextualSpacing/>
        <w:rPr>
          <w:rFonts w:asciiTheme="minorHAnsi" w:hAnsiTheme="minorHAnsi" w:cstheme="minorHAnsi"/>
          <w:b/>
          <w:bCs/>
          <w:sz w:val="18"/>
        </w:rPr>
      </w:pPr>
    </w:p>
    <w:p w14:paraId="4CEAB5A4"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CONTACT AREA</w:t>
      </w:r>
    </w:p>
    <w:p w14:paraId="634736B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 xml:space="preserve">If you decide to contact us through the form on our website, we will process your personal data and those relating to your e-mail address. </w:t>
      </w:r>
    </w:p>
    <w:p w14:paraId="3E0BA23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Can we do this without your consent? </w:t>
      </w:r>
      <w:r w:rsidRPr="007D58E7">
        <w:rPr>
          <w:rFonts w:asciiTheme="minorHAnsi" w:hAnsiTheme="minorHAnsi" w:cstheme="minorHAnsi"/>
          <w:sz w:val="18"/>
        </w:rPr>
        <w:t xml:space="preserve">Yes, because we are following up on your request (art. 6, lett. b, GDPR). </w:t>
      </w:r>
    </w:p>
    <w:p w14:paraId="5F59E7BF"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How long do we keep this data? </w:t>
      </w:r>
      <w:r w:rsidRPr="007D58E7">
        <w:rPr>
          <w:rFonts w:asciiTheme="minorHAnsi" w:hAnsiTheme="minorHAnsi" w:cstheme="minorHAnsi"/>
          <w:sz w:val="18"/>
        </w:rPr>
        <w:t>We store this data for 30 days from the time the request was last sent.</w:t>
      </w:r>
    </w:p>
    <w:p w14:paraId="3BBBA303" w14:textId="584A4B15" w:rsidR="00375060" w:rsidRDefault="00375060" w:rsidP="00375060">
      <w:pPr>
        <w:spacing w:after="200" w:line="276" w:lineRule="auto"/>
        <w:rPr>
          <w:rFonts w:asciiTheme="minorHAnsi" w:hAnsiTheme="minorHAnsi" w:cstheme="minorHAnsi"/>
          <w:sz w:val="18"/>
        </w:rPr>
      </w:pPr>
      <w:r>
        <w:rPr>
          <w:rFonts w:asciiTheme="minorHAnsi" w:hAnsiTheme="minorHAnsi" w:cstheme="minorHAnsi"/>
          <w:sz w:val="18"/>
        </w:rPr>
        <w:br w:type="page"/>
      </w:r>
    </w:p>
    <w:p w14:paraId="74B61401" w14:textId="77777777" w:rsidR="00375060" w:rsidRDefault="00375060" w:rsidP="00375060">
      <w:pPr>
        <w:spacing w:after="200" w:line="276" w:lineRule="auto"/>
        <w:rPr>
          <w:rFonts w:asciiTheme="minorHAnsi" w:hAnsiTheme="minorHAnsi" w:cstheme="minorHAnsi"/>
          <w:sz w:val="18"/>
        </w:rPr>
      </w:pPr>
    </w:p>
    <w:p w14:paraId="0786A1AE" w14:textId="77777777" w:rsidR="00375060" w:rsidRDefault="00375060" w:rsidP="00375060">
      <w:pPr>
        <w:spacing w:after="200" w:line="276" w:lineRule="auto"/>
        <w:rPr>
          <w:rFonts w:asciiTheme="minorHAnsi" w:hAnsiTheme="minorHAnsi" w:cstheme="minorHAnsi"/>
          <w:sz w:val="18"/>
        </w:rPr>
      </w:pPr>
    </w:p>
    <w:p w14:paraId="286984AE"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SUBMISSION OF APPLICATIONS</w:t>
      </w:r>
    </w:p>
    <w:p w14:paraId="7313D1D6"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In this section you can apply for our open positions or send a spontaneous application. In this case, we will process the data contained in your CV (including any more "sensitive" data that may be present in the CV such as belonging to protected categories, etc.).</w:t>
      </w:r>
    </w:p>
    <w:p w14:paraId="5A65FBA5"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Can we do this without your consent? </w:t>
      </w:r>
      <w:r w:rsidRPr="007D58E7">
        <w:rPr>
          <w:rFonts w:asciiTheme="minorHAnsi" w:hAnsiTheme="minorHAnsi" w:cstheme="minorHAnsi"/>
          <w:sz w:val="18"/>
        </w:rPr>
        <w:t xml:space="preserve">Yes, we may process this data to evaluate your application in light of the General Authorization of the Guarantor no. 146 of 5 June 2019 and pursuant to Articles 6 letter b), GDPR and 111-bis of Legislative Decree 196/03); therefore, we do not need your express consent. </w:t>
      </w:r>
    </w:p>
    <w:p w14:paraId="1573E15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How long do we keep this data? </w:t>
      </w:r>
      <w:r w:rsidRPr="00CF54EC">
        <w:rPr>
          <w:rFonts w:asciiTheme="minorHAnsi" w:hAnsiTheme="minorHAnsi" w:cstheme="minorHAnsi"/>
          <w:sz w:val="18"/>
        </w:rPr>
        <w:t xml:space="preserve">We process this data for 24 months after the application is submitted. </w:t>
      </w:r>
    </w:p>
    <w:p w14:paraId="19990F91" w14:textId="77777777" w:rsidR="00375060" w:rsidRPr="00B65AE4" w:rsidRDefault="00375060" w:rsidP="00375060">
      <w:pPr>
        <w:contextualSpacing/>
        <w:rPr>
          <w:rFonts w:asciiTheme="minorHAnsi" w:hAnsiTheme="minorHAnsi" w:cstheme="minorHAnsi"/>
          <w:b/>
          <w:bCs/>
          <w:sz w:val="18"/>
        </w:rPr>
      </w:pPr>
    </w:p>
    <w:p w14:paraId="1FF6E74C"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AREA FAST LANE</w:t>
      </w:r>
    </w:p>
    <w:p w14:paraId="5E141C3C"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771AB">
        <w:rPr>
          <w:rFonts w:asciiTheme="minorHAnsi" w:hAnsiTheme="minorHAnsi" w:cstheme="minorHAnsi"/>
          <w:sz w:val="18"/>
        </w:rPr>
        <w:t>On our website, if you are one of our customers, you can also request technical assistance on our products. In this case, we will process your login data for access to the reserved area (username and password) to provide you with the requested after-sales service.</w:t>
      </w:r>
    </w:p>
    <w:p w14:paraId="448C0A88"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024950">
        <w:rPr>
          <w:rFonts w:asciiTheme="minorHAnsi" w:hAnsiTheme="minorHAnsi" w:cstheme="minorHAnsi"/>
          <w:b/>
          <w:bCs/>
          <w:color w:val="595959" w:themeColor="text1" w:themeTint="A6"/>
          <w:sz w:val="18"/>
        </w:rPr>
        <w:t xml:space="preserve">Can we process this data without your consent? </w:t>
      </w:r>
      <w:r w:rsidRPr="00696931">
        <w:rPr>
          <w:rFonts w:asciiTheme="minorHAnsi" w:hAnsiTheme="minorHAnsi" w:cstheme="minorHAnsi"/>
          <w:sz w:val="18"/>
        </w:rPr>
        <w:t xml:space="preserve">Yes, because we need them to perform a contract (Art. 6, lit. b, GDPR). </w:t>
      </w:r>
    </w:p>
    <w:p w14:paraId="4B7CC9FD" w14:textId="77777777" w:rsidR="00375060" w:rsidRPr="006771AB"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How long do we keep this data? </w:t>
      </w:r>
      <w:r w:rsidRPr="00684015">
        <w:rPr>
          <w:rFonts w:asciiTheme="minorHAnsi" w:hAnsiTheme="minorHAnsi" w:cstheme="minorHAnsi"/>
          <w:sz w:val="18"/>
        </w:rPr>
        <w:t>We store this data for the entire duration of the contractual relationship</w:t>
      </w:r>
    </w:p>
    <w:p w14:paraId="0D5DCCCC" w14:textId="77777777" w:rsidR="00375060" w:rsidRPr="00B65AE4" w:rsidRDefault="00375060" w:rsidP="00375060">
      <w:pPr>
        <w:contextualSpacing/>
        <w:rPr>
          <w:rFonts w:asciiTheme="minorHAnsi" w:hAnsiTheme="minorHAnsi" w:cstheme="minorHAnsi"/>
          <w:b/>
          <w:bCs/>
          <w:sz w:val="18"/>
        </w:rPr>
      </w:pPr>
    </w:p>
    <w:p w14:paraId="62867870"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NEWSLETTER</w:t>
      </w:r>
    </w:p>
    <w:p w14:paraId="5BC741B8"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sz w:val="18"/>
        </w:rPr>
        <w:t>On the site you can also subscribe to our newsletter and in this case we will process your first name, last name and email address.</w:t>
      </w:r>
    </w:p>
    <w:p w14:paraId="0631124E"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Can we do this without your consent? </w:t>
      </w:r>
      <w:r>
        <w:rPr>
          <w:rFonts w:asciiTheme="minorHAnsi" w:hAnsiTheme="minorHAnsi" w:cstheme="minorHAnsi"/>
          <w:sz w:val="18"/>
        </w:rPr>
        <w:t xml:space="preserve">No, because we need your consent (Art. 6, lit. a) GDPR). </w:t>
      </w:r>
    </w:p>
    <w:p w14:paraId="2397E16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How long do we keep this data? </w:t>
      </w:r>
      <w:r w:rsidRPr="00630B71">
        <w:rPr>
          <w:rFonts w:asciiTheme="minorHAnsi" w:hAnsiTheme="minorHAnsi" w:cstheme="minorHAnsi"/>
          <w:sz w:val="18"/>
        </w:rPr>
        <w:t xml:space="preserve">We will retain this data for 36 months after obtaining consent and subsequently the last significant interaction with us. You can still request the deletion of your data at any time and we will take action immediately. </w:t>
      </w:r>
    </w:p>
    <w:p w14:paraId="14ADEBB5" w14:textId="77777777" w:rsidR="00375060" w:rsidRPr="00B65AE4" w:rsidRDefault="00375060" w:rsidP="00375060">
      <w:pPr>
        <w:contextualSpacing/>
        <w:rPr>
          <w:rFonts w:asciiTheme="minorHAnsi" w:hAnsiTheme="minorHAnsi" w:cstheme="minorHAnsi"/>
          <w:b/>
          <w:bCs/>
          <w:sz w:val="18"/>
        </w:rPr>
      </w:pPr>
    </w:p>
    <w:p w14:paraId="6F382B55" w14:textId="77777777" w:rsidR="00375060" w:rsidRPr="00615C28" w:rsidRDefault="00375060" w:rsidP="00375060">
      <w:pPr>
        <w:contextualSpacing/>
        <w:rPr>
          <w:rFonts w:asciiTheme="minorHAnsi" w:hAnsiTheme="minorHAnsi" w:cstheme="minorHAnsi"/>
          <w:b/>
          <w:bCs/>
          <w:color w:val="595959" w:themeColor="text1" w:themeTint="A6"/>
          <w:sz w:val="18"/>
        </w:rPr>
      </w:pPr>
      <w:r w:rsidRPr="00615C28">
        <w:rPr>
          <w:rFonts w:asciiTheme="minorHAnsi" w:hAnsiTheme="minorHAnsi" w:cstheme="minorHAnsi"/>
          <w:b/>
          <w:bCs/>
          <w:color w:val="595959" w:themeColor="text1" w:themeTint="A6"/>
          <w:sz w:val="18"/>
        </w:rPr>
        <w:t>How do we process your data?</w:t>
      </w:r>
    </w:p>
    <w:p w14:paraId="58E35F01"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The processing of your data takes place through the use of tools and procedures suitable for guaranteeing its security and confidentiality, and can be carried out both through our website and through other electronic tools (e.g. internal management systems) and sometimes also with the aid of paper supports. In addition to the Data Controller, in some cases, other parties involved in the organization of this Website (administrative and commercial staff, system administrators, etc.) or external parties (such as third-party technical service providers, hosting providers, IT companies, communication agencies, data entry agencies) appointed, in the cases provided for by law, as Data Processors by us, may have access to the data. You can obtain the complete list of data processors by writing to us at the e-mail address </w:t>
      </w:r>
      <w:hyperlink r:id="rId8" w:history="1">
        <w:r w:rsidRPr="00ED5CB7">
          <w:rPr>
            <w:rStyle w:val="Collegamentoipertestuale"/>
            <w:rFonts w:asciiTheme="minorHAnsi" w:hAnsiTheme="minorHAnsi" w:cstheme="minorHAnsi"/>
            <w:sz w:val="18"/>
          </w:rPr>
          <w:t>info@praticompany.com</w:t>
        </w:r>
      </w:hyperlink>
      <w:r w:rsidRPr="00B65AE4">
        <w:rPr>
          <w:rFonts w:asciiTheme="minorHAnsi" w:hAnsiTheme="minorHAnsi" w:cstheme="minorHAnsi"/>
          <w:sz w:val="18"/>
        </w:rPr>
        <w:t xml:space="preserve">.  </w:t>
      </w:r>
    </w:p>
    <w:p w14:paraId="25C07E69" w14:textId="77777777" w:rsidR="00375060" w:rsidRPr="00B65AE4" w:rsidRDefault="00375060" w:rsidP="00375060">
      <w:pPr>
        <w:contextualSpacing/>
        <w:rPr>
          <w:rFonts w:asciiTheme="minorHAnsi" w:hAnsiTheme="minorHAnsi" w:cstheme="minorHAnsi"/>
          <w:b/>
          <w:bCs/>
          <w:sz w:val="18"/>
        </w:rPr>
      </w:pPr>
    </w:p>
    <w:p w14:paraId="64BE3BD6"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Where is your data?</w:t>
      </w:r>
    </w:p>
    <w:p w14:paraId="710A7BB2" w14:textId="77777777" w:rsidR="00375060" w:rsidRPr="00B65AE4" w:rsidRDefault="00375060" w:rsidP="00375060">
      <w:pPr>
        <w:contextualSpacing/>
        <w:rPr>
          <w:rFonts w:asciiTheme="minorHAnsi" w:hAnsiTheme="minorHAnsi" w:cstheme="minorHAnsi"/>
          <w:sz w:val="18"/>
        </w:rPr>
      </w:pPr>
      <w:r w:rsidRPr="00BF623D">
        <w:rPr>
          <w:rFonts w:asciiTheme="minorHAnsi" w:hAnsiTheme="minorHAnsi" w:cstheme="minorHAnsi"/>
          <w:sz w:val="18"/>
        </w:rPr>
        <w:t>The processing we carry out with your personal data takes place on European soil. We have chosen partners who would allow us to keep the data within the Union, in accordance with the requirements of the Regulation. Your browsing data (IP address), on the other hand, through the installation of cookies, may be transferred outside the European Union and in particular to the United States (by way of example but not limited to, Google).</w:t>
      </w:r>
    </w:p>
    <w:p w14:paraId="3A385EA4" w14:textId="77777777" w:rsidR="00375060" w:rsidRPr="00B65AE4" w:rsidRDefault="00375060" w:rsidP="00375060">
      <w:pPr>
        <w:contextualSpacing/>
        <w:rPr>
          <w:rFonts w:asciiTheme="minorHAnsi" w:hAnsiTheme="minorHAnsi" w:cstheme="minorHAnsi"/>
          <w:sz w:val="18"/>
        </w:rPr>
      </w:pPr>
    </w:p>
    <w:p w14:paraId="1F93808A"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Who accesses your data?</w:t>
      </w:r>
    </w:p>
    <w:p w14:paraId="78B6E221"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Your data may be made accessible to the employees and collaborators of the Data Controller in their capacity as data processors and/or system administrators and/or other subjects (by way of example: professional firms, consultants, software houses that provide us with management systems, etc.) who carry out outsourced activities on our behalf, in their capacity as external data processors. </w:t>
      </w:r>
    </w:p>
    <w:p w14:paraId="1B0E0E71" w14:textId="77777777" w:rsidR="00375060"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We do not disclose your data in any way.</w:t>
      </w:r>
    </w:p>
    <w:p w14:paraId="054CC1AC" w14:textId="77777777" w:rsidR="00375060" w:rsidRPr="009D57D3" w:rsidRDefault="00375060" w:rsidP="00375060">
      <w:pPr>
        <w:contextualSpacing/>
        <w:rPr>
          <w:rFonts w:asciiTheme="minorHAnsi" w:hAnsiTheme="minorHAnsi" w:cstheme="minorHAnsi"/>
          <w:bCs/>
          <w:sz w:val="18"/>
        </w:rPr>
      </w:pPr>
      <w:r w:rsidRPr="0059725E">
        <w:rPr>
          <w:rFonts w:asciiTheme="minorHAnsi" w:hAnsiTheme="minorHAnsi" w:cstheme="minorHAnsi"/>
          <w:bCs/>
          <w:sz w:val="18"/>
        </w:rPr>
        <w:t>The recipients of the processing, on the other hand, are those who receive communications of personal data from the Data Controller, but who, following such communication, act as independent Data Controllers. These include:</w:t>
      </w:r>
    </w:p>
    <w:p w14:paraId="6CAE94EF" w14:textId="77777777" w:rsidR="00375060" w:rsidRPr="00CF5416" w:rsidRDefault="00375060" w:rsidP="00375060">
      <w:pPr>
        <w:contextualSpacing/>
        <w:rPr>
          <w:rFonts w:asciiTheme="minorHAnsi" w:hAnsiTheme="minorHAnsi" w:cstheme="minorHAnsi"/>
          <w:bCs/>
          <w:sz w:val="18"/>
        </w:rPr>
      </w:pPr>
      <w:r w:rsidRPr="009D57D3">
        <w:rPr>
          <w:rFonts w:asciiTheme="minorHAnsi" w:hAnsiTheme="minorHAnsi" w:cstheme="minorHAnsi"/>
          <w:bCs/>
          <w:sz w:val="18"/>
        </w:rPr>
        <w:t>●</w:t>
      </w:r>
      <w:r w:rsidRPr="009D57D3">
        <w:rPr>
          <w:rFonts w:asciiTheme="minorHAnsi" w:hAnsiTheme="minorHAnsi" w:cstheme="minorHAnsi"/>
          <w:bCs/>
          <w:sz w:val="18"/>
        </w:rPr>
        <w:tab/>
      </w:r>
      <w:r w:rsidRPr="0059725E">
        <w:rPr>
          <w:rFonts w:asciiTheme="minorHAnsi" w:hAnsiTheme="minorHAnsi" w:cstheme="minorHAnsi"/>
          <w:bCs/>
          <w:sz w:val="18"/>
        </w:rPr>
        <w:t xml:space="preserve">Facebook, Linkedln, Youtube and other platforms of the Data Controller. When you click on the icons of social networks and platforms you will be redirected to pages outside the website and you agree to share some of your data with the Owners of that service. The information you share will then be governed by the privacy policies of the Social Network or Platform </w:t>
      </w:r>
      <w:proofErr w:type="spellStart"/>
      <w:r w:rsidRPr="0059725E">
        <w:rPr>
          <w:rFonts w:asciiTheme="minorHAnsi" w:hAnsiTheme="minorHAnsi" w:cstheme="minorHAnsi"/>
          <w:bCs/>
          <w:sz w:val="18"/>
        </w:rPr>
        <w:t>you</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have</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chosen</w:t>
      </w:r>
      <w:proofErr w:type="spellEnd"/>
      <w:r w:rsidRPr="0059725E">
        <w:rPr>
          <w:rFonts w:asciiTheme="minorHAnsi" w:hAnsiTheme="minorHAnsi" w:cstheme="minorHAnsi"/>
          <w:bCs/>
          <w:sz w:val="18"/>
        </w:rPr>
        <w:t>.</w:t>
      </w:r>
    </w:p>
    <w:p w14:paraId="00949089" w14:textId="77777777" w:rsidR="00375060" w:rsidRPr="00452E78" w:rsidRDefault="00375060" w:rsidP="00375060">
      <w:pPr>
        <w:contextualSpacing/>
        <w:rPr>
          <w:rFonts w:asciiTheme="minorHAnsi" w:hAnsiTheme="minorHAnsi" w:cstheme="minorHAnsi"/>
          <w:b/>
          <w:bCs/>
          <w:color w:val="595959" w:themeColor="text1" w:themeTint="A6"/>
          <w:sz w:val="18"/>
        </w:rPr>
      </w:pPr>
    </w:p>
    <w:p w14:paraId="5E79870C"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What are your rights?</w:t>
      </w:r>
    </w:p>
    <w:p w14:paraId="3EAA45ED" w14:textId="08713084" w:rsidR="00375060" w:rsidRDefault="00375060" w:rsidP="00375060">
      <w:pPr>
        <w:contextualSpacing/>
        <w:rPr>
          <w:rFonts w:asciiTheme="minorHAnsi" w:hAnsiTheme="minorHAnsi" w:cstheme="minorHAnsi"/>
          <w:sz w:val="18"/>
        </w:rPr>
      </w:pPr>
      <w:r w:rsidRPr="00B65AE4">
        <w:rPr>
          <w:rFonts w:asciiTheme="minorHAnsi" w:eastAsia="Segoe UI" w:hAnsiTheme="minorHAnsi" w:cstheme="minorHAnsi"/>
          <w:bCs/>
          <w:sz w:val="18"/>
          <w:lang w:bidi="it-IT"/>
        </w:rPr>
        <w:t>As a data subject, you have multiple rights. For example, the right to obtain, in the cases provided for, access to your personal data and the rectification or erasure of the same or the limitation of the processing concerning them or to object to the processing (to find out what all your rights are, you can consult the Regulation in articles 15 et seq.). To exercise your rights, you can write to us or call us at the contacts you find at the beginning of this policy</w:t>
      </w:r>
      <w:r w:rsidRPr="00B65AE4">
        <w:rPr>
          <w:rFonts w:asciiTheme="minorHAnsi" w:hAnsiTheme="minorHAnsi" w:cstheme="minorHAnsi"/>
          <w:sz w:val="18"/>
        </w:rPr>
        <w:t xml:space="preserve">. </w:t>
      </w:r>
    </w:p>
    <w:p w14:paraId="4804FD72" w14:textId="77777777" w:rsidR="00375060" w:rsidRDefault="00375060" w:rsidP="00375060">
      <w:pPr>
        <w:contextualSpacing/>
        <w:rPr>
          <w:rFonts w:asciiTheme="minorHAnsi" w:hAnsiTheme="minorHAnsi" w:cstheme="minorHAnsi"/>
          <w:sz w:val="18"/>
        </w:rPr>
      </w:pPr>
    </w:p>
    <w:p w14:paraId="63DF0A63" w14:textId="77777777" w:rsidR="00375060" w:rsidRDefault="00375060" w:rsidP="00375060">
      <w:pPr>
        <w:contextualSpacing/>
        <w:rPr>
          <w:rFonts w:asciiTheme="minorHAnsi" w:hAnsiTheme="minorHAnsi" w:cstheme="minorHAnsi"/>
          <w:sz w:val="18"/>
        </w:rPr>
      </w:pPr>
    </w:p>
    <w:p w14:paraId="1DF6CF02" w14:textId="77777777" w:rsidR="00375060" w:rsidRDefault="00375060" w:rsidP="00375060">
      <w:pPr>
        <w:contextualSpacing/>
        <w:rPr>
          <w:rFonts w:asciiTheme="minorHAnsi" w:hAnsiTheme="minorHAnsi" w:cstheme="minorHAnsi"/>
          <w:sz w:val="18"/>
        </w:rPr>
      </w:pPr>
    </w:p>
    <w:p w14:paraId="0EDE7BBC" w14:textId="77777777" w:rsidR="00375060" w:rsidRDefault="00375060" w:rsidP="00375060">
      <w:pPr>
        <w:contextualSpacing/>
        <w:rPr>
          <w:rFonts w:asciiTheme="minorHAnsi" w:hAnsiTheme="minorHAnsi" w:cstheme="minorHAnsi"/>
          <w:sz w:val="18"/>
        </w:rPr>
      </w:pPr>
    </w:p>
    <w:p w14:paraId="3C0B5A12" w14:textId="77777777" w:rsidR="00375060" w:rsidRDefault="00375060" w:rsidP="00375060">
      <w:pPr>
        <w:contextualSpacing/>
        <w:rPr>
          <w:rFonts w:asciiTheme="minorHAnsi" w:hAnsiTheme="minorHAnsi" w:cstheme="minorHAnsi"/>
          <w:sz w:val="18"/>
        </w:rPr>
      </w:pPr>
    </w:p>
    <w:p w14:paraId="67360B54" w14:textId="77777777" w:rsidR="00375060" w:rsidRDefault="00375060" w:rsidP="00375060">
      <w:pPr>
        <w:contextualSpacing/>
        <w:rPr>
          <w:rFonts w:asciiTheme="minorHAnsi" w:hAnsiTheme="minorHAnsi" w:cstheme="minorHAnsi"/>
          <w:sz w:val="18"/>
        </w:rPr>
      </w:pPr>
    </w:p>
    <w:p w14:paraId="5DB8CFFE" w14:textId="77777777" w:rsidR="00375060" w:rsidRDefault="00375060" w:rsidP="00375060">
      <w:pPr>
        <w:contextualSpacing/>
        <w:rPr>
          <w:rFonts w:asciiTheme="minorHAnsi" w:eastAsia="Segoe UI" w:hAnsiTheme="minorHAnsi" w:cstheme="minorHAnsi"/>
          <w:bCs/>
          <w:sz w:val="18"/>
          <w:lang w:bidi="it-IT"/>
        </w:rPr>
      </w:pPr>
    </w:p>
    <w:p w14:paraId="64330AF6" w14:textId="77777777" w:rsidR="00375060" w:rsidRDefault="00375060" w:rsidP="00375060">
      <w:pPr>
        <w:contextualSpacing/>
        <w:rPr>
          <w:rFonts w:asciiTheme="minorHAnsi" w:eastAsia="Segoe UI" w:hAnsiTheme="minorHAnsi" w:cstheme="minorHAnsi"/>
          <w:bCs/>
          <w:sz w:val="18"/>
          <w:lang w:bidi="it-IT"/>
        </w:rPr>
      </w:pPr>
    </w:p>
    <w:p w14:paraId="03DA5D4B" w14:textId="77777777" w:rsidR="00107C13" w:rsidRPr="00B65AE4" w:rsidRDefault="00107C13" w:rsidP="00375060">
      <w:pPr>
        <w:contextualSpacing/>
        <w:rPr>
          <w:rFonts w:asciiTheme="minorHAnsi" w:eastAsia="Segoe UI" w:hAnsiTheme="minorHAnsi" w:cstheme="minorHAnsi"/>
          <w:bCs/>
          <w:sz w:val="18"/>
          <w:lang w:bidi="it-IT"/>
        </w:rPr>
      </w:pPr>
    </w:p>
    <w:p w14:paraId="25496CD7"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Right to lodge a complaint</w:t>
      </w:r>
    </w:p>
    <w:p w14:paraId="0CE1427C"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If you believe that the processing violates your rights in any way, you can lodge a complaint with the Italian Data Protection Authority, checking the procedures on the </w:t>
      </w:r>
      <w:hyperlink r:id="rId9" w:history="1">
        <w:r w:rsidRPr="00B65AE4">
          <w:rPr>
            <w:rStyle w:val="Collegamentoipertestuale"/>
            <w:rFonts w:asciiTheme="minorHAnsi" w:hAnsiTheme="minorHAnsi" w:cstheme="minorHAnsi"/>
            <w:bCs/>
            <w:color w:val="auto"/>
            <w:sz w:val="18"/>
          </w:rPr>
          <w:t>www.garanteprivacy.it website</w:t>
        </w:r>
      </w:hyperlink>
      <w:r w:rsidRPr="00B65AE4">
        <w:rPr>
          <w:rFonts w:asciiTheme="minorHAnsi" w:hAnsiTheme="minorHAnsi" w:cstheme="minorHAnsi"/>
          <w:bCs/>
          <w:sz w:val="18"/>
        </w:rPr>
        <w:t xml:space="preserve">. On the following page </w:t>
      </w:r>
      <w:hyperlink r:id="rId10" w:history="1">
        <w:r w:rsidRPr="00B65AE4">
          <w:rPr>
            <w:rStyle w:val="Collegamentoipertestuale"/>
            <w:rFonts w:asciiTheme="minorHAnsi" w:hAnsiTheme="minorHAnsi" w:cstheme="minorHAnsi"/>
            <w:bCs/>
            <w:color w:val="auto"/>
            <w:sz w:val="18"/>
          </w:rPr>
          <w:t>https://www.garanteprivacy.it/home/docweb/-/docweb-display/docweb/4535524</w:t>
        </w:r>
      </w:hyperlink>
      <w:r w:rsidRPr="00B65AE4">
        <w:rPr>
          <w:rFonts w:asciiTheme="minorHAnsi" w:hAnsiTheme="minorHAnsi" w:cstheme="minorHAnsi"/>
          <w:bCs/>
          <w:sz w:val="18"/>
        </w:rPr>
        <w:t xml:space="preserve"> you can view the complaint form.</w:t>
      </w:r>
    </w:p>
    <w:p w14:paraId="38C04260" w14:textId="77777777" w:rsidR="00375060" w:rsidRPr="00B65AE4" w:rsidRDefault="00375060" w:rsidP="00375060">
      <w:pPr>
        <w:contextualSpacing/>
        <w:rPr>
          <w:rFonts w:asciiTheme="minorHAnsi" w:hAnsiTheme="minorHAnsi" w:cstheme="minorHAnsi"/>
          <w:b/>
          <w:sz w:val="18"/>
        </w:rPr>
      </w:pPr>
    </w:p>
    <w:p w14:paraId="42BF209C"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Protecting Children's Privacy</w:t>
      </w:r>
    </w:p>
    <w:p w14:paraId="3952E24E"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This website is aimed at a general audience, however, its services are intended for people aged 18 and over. We do not solicit, collect, use or disclose personal information provided by anyone under the age of 18 online. If we discover that we have personally collected data from a child, we will delete it immediately.</w:t>
      </w:r>
    </w:p>
    <w:p w14:paraId="0456A5D7" w14:textId="76E19CA2" w:rsidR="00363BCA" w:rsidRPr="00375060" w:rsidRDefault="00363BCA" w:rsidP="00375060"/>
    <w:sectPr w:rsidR="00363BCA" w:rsidRPr="00375060" w:rsidSect="00A64398">
      <w:headerReference w:type="default" r:id="rId11"/>
      <w:footerReference w:type="default" r:id="rId12"/>
      <w:pgSz w:w="11906" w:h="16838"/>
      <w:pgMar w:top="720" w:right="720" w:bottom="720" w:left="720" w:header="850" w:footer="3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9DA0" w14:textId="77777777" w:rsidR="002166C0" w:rsidRDefault="002166C0">
      <w:r>
        <w:separator/>
      </w:r>
    </w:p>
  </w:endnote>
  <w:endnote w:type="continuationSeparator" w:id="0">
    <w:p w14:paraId="3E384C79" w14:textId="77777777" w:rsidR="002166C0" w:rsidRDefault="0021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5"/>
      <w:gridCol w:w="7763"/>
      <w:gridCol w:w="1846"/>
    </w:tblGrid>
    <w:tr w:rsidR="007C6152" w14:paraId="763AA839" w14:textId="77777777" w:rsidTr="00A64398">
      <w:tc>
        <w:tcPr>
          <w:tcW w:w="284" w:type="dxa"/>
          <w:vAlign w:val="center"/>
        </w:tcPr>
        <w:p w14:paraId="47CB2D75" w14:textId="587EDFDE" w:rsidR="007C6152" w:rsidRPr="007C6152" w:rsidRDefault="007C6152" w:rsidP="007C6152">
          <w:pPr>
            <w:overflowPunct/>
            <w:autoSpaceDE/>
            <w:autoSpaceDN/>
            <w:adjustRightInd/>
            <w:spacing w:before="100" w:beforeAutospacing="1" w:after="100" w:afterAutospacing="1"/>
            <w:textAlignment w:val="auto"/>
            <w:rPr>
              <w:sz w:val="24"/>
              <w:szCs w:val="24"/>
            </w:rPr>
          </w:pPr>
        </w:p>
        <w:p w14:paraId="41614240" w14:textId="5328A36E" w:rsidR="007C6152" w:rsidRDefault="007C6152" w:rsidP="007C6152">
          <w:pPr>
            <w:pStyle w:val="Normale1"/>
          </w:pPr>
        </w:p>
      </w:tc>
      <w:tc>
        <w:tcPr>
          <w:tcW w:w="9785" w:type="dxa"/>
          <w:vAlign w:val="center"/>
        </w:tcPr>
        <w:p w14:paraId="3668B265" w14:textId="452F3399" w:rsidR="00A64398" w:rsidRDefault="00A64398" w:rsidP="00A64398">
          <w:pPr>
            <w:widowControl w:val="0"/>
            <w:overflowPunct/>
            <w:ind w:left="600" w:firstLine="32"/>
            <w:jc w:val="right"/>
            <w:textAlignment w:val="auto"/>
            <w:rPr>
              <w:rFonts w:ascii="Verdana" w:hAnsi="Verdana"/>
              <w:b/>
              <w:sz w:val="14"/>
              <w:szCs w:val="14"/>
            </w:rPr>
          </w:pPr>
          <w:r w:rsidRPr="00A64398">
            <w:rPr>
              <w:rFonts w:ascii="Verdana" w:hAnsi="Verdana"/>
              <w:noProof/>
              <w:sz w:val="14"/>
              <w:szCs w:val="14"/>
            </w:rPr>
            <w:drawing>
              <wp:anchor distT="0" distB="0" distL="114300" distR="114300" simplePos="0" relativeHeight="251662336" behindDoc="1" locked="0" layoutInCell="1" allowOverlap="1" wp14:anchorId="589BCF6C" wp14:editId="0087DAB1">
                <wp:simplePos x="0" y="0"/>
                <wp:positionH relativeFrom="column">
                  <wp:posOffset>6985</wp:posOffset>
                </wp:positionH>
                <wp:positionV relativeFrom="paragraph">
                  <wp:posOffset>8255</wp:posOffset>
                </wp:positionV>
                <wp:extent cx="762000" cy="762000"/>
                <wp:effectExtent l="0" t="0" r="0" b="0"/>
                <wp:wrapNone/>
                <wp:docPr id="7946822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85AAF" w14:textId="77777777" w:rsidR="00A64398" w:rsidRDefault="00A64398" w:rsidP="00A64398">
          <w:pPr>
            <w:widowControl w:val="0"/>
            <w:overflowPunct/>
            <w:ind w:left="600" w:firstLine="32"/>
            <w:jc w:val="right"/>
            <w:textAlignment w:val="auto"/>
            <w:rPr>
              <w:rFonts w:ascii="Verdana" w:hAnsi="Verdana"/>
              <w:b/>
              <w:sz w:val="14"/>
              <w:szCs w:val="14"/>
            </w:rPr>
          </w:pPr>
        </w:p>
        <w:p w14:paraId="0A5E8264" w14:textId="16AB502B" w:rsidR="007C6152" w:rsidRPr="00A64398" w:rsidRDefault="007C6152" w:rsidP="00A64398">
          <w:pPr>
            <w:widowControl w:val="0"/>
            <w:overflowPunct/>
            <w:ind w:left="600" w:firstLine="32"/>
            <w:jc w:val="right"/>
            <w:textAlignment w:val="auto"/>
            <w:rPr>
              <w:rFonts w:ascii="Verdana" w:hAnsi="Verdana"/>
              <w:sz w:val="14"/>
              <w:szCs w:val="14"/>
            </w:rPr>
          </w:pPr>
          <w:r w:rsidRPr="00A64398">
            <w:rPr>
              <w:rFonts w:ascii="Verdana" w:hAnsi="Verdana"/>
              <w:b/>
              <w:sz w:val="14"/>
              <w:szCs w:val="14"/>
            </w:rPr>
            <w:t xml:space="preserve">PRATI Srl </w:t>
          </w:r>
          <w:r w:rsidRPr="00A64398">
            <w:rPr>
              <w:rFonts w:ascii="Verdana" w:hAnsi="Verdana"/>
              <w:sz w:val="14"/>
              <w:szCs w:val="14"/>
            </w:rPr>
            <w:t>con socio unico via Deruta, 2 - 48018 Faenza (RA) - Italy - Tel. +39 0546 633811 - Fax +39 0546 46638</w:t>
          </w:r>
        </w:p>
        <w:p w14:paraId="0D72469A" w14:textId="66BCD98B" w:rsidR="007C6152" w:rsidRPr="00AB76B0" w:rsidRDefault="007C6152" w:rsidP="00A64398">
          <w:pPr>
            <w:widowControl w:val="0"/>
            <w:overflowPunct/>
            <w:ind w:left="600" w:firstLine="32"/>
            <w:jc w:val="center"/>
            <w:textAlignment w:val="auto"/>
            <w:rPr>
              <w:i/>
              <w:sz w:val="14"/>
              <w:szCs w:val="14"/>
            </w:rPr>
          </w:pPr>
          <w:r w:rsidRPr="00A64398">
            <w:rPr>
              <w:rFonts w:ascii="Verdana" w:hAnsi="Verdana"/>
              <w:sz w:val="14"/>
              <w:szCs w:val="14"/>
            </w:rPr>
            <w:t xml:space="preserve">Share capital € 85.000,00 </w:t>
          </w:r>
          <w:proofErr w:type="spellStart"/>
          <w:r w:rsidRPr="00A64398">
            <w:rPr>
              <w:rFonts w:ascii="Verdana" w:hAnsi="Verdana"/>
              <w:sz w:val="14"/>
              <w:szCs w:val="14"/>
            </w:rPr>
            <w:t>i.v</w:t>
          </w:r>
          <w:proofErr w:type="spellEnd"/>
          <w:r w:rsidRPr="00A64398">
            <w:rPr>
              <w:rFonts w:ascii="Verdana" w:hAnsi="Verdana"/>
              <w:sz w:val="14"/>
              <w:szCs w:val="14"/>
            </w:rPr>
            <w:t xml:space="preserve">. P. IVA - c. f. - Reg. </w:t>
          </w:r>
          <w:proofErr w:type="spellStart"/>
          <w:r w:rsidRPr="00A64398">
            <w:rPr>
              <w:rFonts w:ascii="Verdana" w:hAnsi="Verdana"/>
              <w:sz w:val="14"/>
              <w:szCs w:val="14"/>
            </w:rPr>
            <w:t>Impr</w:t>
          </w:r>
          <w:proofErr w:type="spellEnd"/>
          <w:r w:rsidRPr="00A64398">
            <w:rPr>
              <w:rFonts w:ascii="Verdana" w:hAnsi="Verdana"/>
              <w:sz w:val="14"/>
              <w:szCs w:val="14"/>
            </w:rPr>
            <w:t xml:space="preserve">. RA: IT05592010481 </w:t>
          </w:r>
          <w:r w:rsidRPr="00A64398">
            <w:rPr>
              <w:rFonts w:ascii="Verdana" w:hAnsi="Verdana"/>
              <w:color w:val="DB560C"/>
              <w:sz w:val="14"/>
              <w:szCs w:val="14"/>
              <w:u w:val="single"/>
            </w:rPr>
            <w:t xml:space="preserve">www.praticompany.com </w:t>
          </w:r>
        </w:p>
      </w:tc>
      <w:tc>
        <w:tcPr>
          <w:tcW w:w="7763" w:type="dxa"/>
          <w:vAlign w:val="center"/>
        </w:tcPr>
        <w:p w14:paraId="33574CA3" w14:textId="537A1486" w:rsidR="007C6152" w:rsidRPr="00435685" w:rsidRDefault="007C6152" w:rsidP="007C6152">
          <w:pPr>
            <w:widowControl w:val="0"/>
            <w:overflowPunct/>
            <w:ind w:left="142" w:firstLine="32"/>
            <w:jc w:val="center"/>
            <w:textAlignment w:val="auto"/>
            <w:rPr>
              <w:i/>
              <w:sz w:val="14"/>
              <w:szCs w:val="14"/>
            </w:rPr>
          </w:pPr>
          <w:r w:rsidRPr="00AB76B0">
            <w:rPr>
              <w:i/>
              <w:sz w:val="14"/>
              <w:szCs w:val="14"/>
            </w:rPr>
            <w:t xml:space="preserve"> </w:t>
          </w:r>
        </w:p>
      </w:tc>
      <w:tc>
        <w:tcPr>
          <w:tcW w:w="1846" w:type="dxa"/>
          <w:vAlign w:val="center"/>
        </w:tcPr>
        <w:p w14:paraId="3723DF4F" w14:textId="59129ABC" w:rsidR="007C6152" w:rsidRDefault="007C6152" w:rsidP="007C6152">
          <w:pPr>
            <w:pStyle w:val="Normale1"/>
            <w:jc w:val="right"/>
          </w:pPr>
        </w:p>
      </w:tc>
    </w:tr>
  </w:tbl>
  <w:p w14:paraId="43547A55" w14:textId="77777777" w:rsidR="00907857" w:rsidRDefault="00907857" w:rsidP="009078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17C8" w14:textId="77777777" w:rsidR="002166C0" w:rsidRDefault="002166C0">
      <w:r>
        <w:separator/>
      </w:r>
    </w:p>
  </w:footnote>
  <w:footnote w:type="continuationSeparator" w:id="0">
    <w:p w14:paraId="6D45C1C0" w14:textId="77777777" w:rsidR="002166C0" w:rsidRDefault="0021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07857" w14:paraId="554F43C3" w14:textId="77777777" w:rsidTr="002C61A3">
      <w:tc>
        <w:tcPr>
          <w:tcW w:w="3485" w:type="dxa"/>
          <w:vAlign w:val="center"/>
        </w:tcPr>
        <w:p w14:paraId="3507E758" w14:textId="77777777" w:rsidR="00027346" w:rsidRDefault="00027346">
          <w:pPr>
            <w:pStyle w:val="Normale1"/>
          </w:pPr>
          <w:r>
            <w:rPr>
              <w:noProof/>
            </w:rPr>
            <w:drawing>
              <wp:inline distT="0" distB="0" distL="0" distR="0" wp14:anchorId="26363A74" wp14:editId="096D2C6A">
                <wp:extent cx="1775460" cy="533400"/>
                <wp:effectExtent l="0" t="0" r="0" b="0"/>
                <wp:docPr id="1514704356" name="Immagine 15147043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33400"/>
                        </a:xfrm>
                        <a:prstGeom prst="rect">
                          <a:avLst/>
                        </a:prstGeom>
                        <a:noFill/>
                        <a:ln>
                          <a:noFill/>
                        </a:ln>
                      </pic:spPr>
                    </pic:pic>
                  </a:graphicData>
                </a:graphic>
              </wp:inline>
            </w:drawing>
          </w:r>
        </w:p>
      </w:tc>
      <w:tc>
        <w:tcPr>
          <w:tcW w:w="3485" w:type="dxa"/>
          <w:vAlign w:val="center"/>
        </w:tcPr>
        <w:p w14:paraId="0B42FABB" w14:textId="77777777" w:rsidR="00027346" w:rsidRDefault="00027346" w:rsidP="00027346">
          <w:pPr>
            <w:pStyle w:val="Normale1"/>
            <w:jc w:val="center"/>
          </w:pPr>
        </w:p>
      </w:tc>
      <w:tc>
        <w:tcPr>
          <w:tcW w:w="3486" w:type="dxa"/>
          <w:vAlign w:val="center"/>
        </w:tcPr>
        <w:p w14:paraId="239990A8" w14:textId="77777777" w:rsidR="00027346" w:rsidRDefault="00027346" w:rsidP="00907857">
          <w:pPr>
            <w:pStyle w:val="Normale1"/>
            <w:jc w:val="right"/>
          </w:pPr>
        </w:p>
      </w:tc>
    </w:tr>
  </w:tbl>
  <w:p w14:paraId="5CE77BA9" w14:textId="77777777" w:rsidR="00EF3279" w:rsidRDefault="00EF3279" w:rsidP="00907857">
    <w:pPr>
      <w:pStyle w:val="Norma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70E"/>
    <w:multiLevelType w:val="hybridMultilevel"/>
    <w:tmpl w:val="B7A611FC"/>
    <w:lvl w:ilvl="0" w:tplc="0410000D">
      <w:start w:val="1"/>
      <w:numFmt w:val="bullet"/>
      <w:lvlText w:val=""/>
      <w:lvlJc w:val="left"/>
      <w:pPr>
        <w:ind w:left="782" w:hanging="360"/>
      </w:pPr>
      <w:rPr>
        <w:rFonts w:ascii="Wingdings" w:hAnsi="Wingdings"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 w15:restartNumberingAfterBreak="0">
    <w:nsid w:val="01F6606F"/>
    <w:multiLevelType w:val="hybridMultilevel"/>
    <w:tmpl w:val="FF945BF8"/>
    <w:lvl w:ilvl="0" w:tplc="AD6CA0D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82878"/>
    <w:multiLevelType w:val="hybridMultilevel"/>
    <w:tmpl w:val="8A1E1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A082D"/>
    <w:multiLevelType w:val="hybridMultilevel"/>
    <w:tmpl w:val="2952BD48"/>
    <w:lvl w:ilvl="0" w:tplc="0906AB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A0191"/>
    <w:multiLevelType w:val="hybridMultilevel"/>
    <w:tmpl w:val="9BA6DA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E14F84"/>
    <w:multiLevelType w:val="hybridMultilevel"/>
    <w:tmpl w:val="F44A6A3A"/>
    <w:lvl w:ilvl="0" w:tplc="530EC818">
      <w:start w:val="1"/>
      <w:numFmt w:val="bullet"/>
      <w:lvlText w:val="-"/>
      <w:lvlJc w:val="left"/>
      <w:pPr>
        <w:ind w:left="1080" w:hanging="360"/>
      </w:pPr>
      <w:rPr>
        <w:rFonts w:ascii="Candara" w:eastAsiaTheme="minorHAnsi" w:hAnsi="Candara"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C051C67"/>
    <w:multiLevelType w:val="hybridMultilevel"/>
    <w:tmpl w:val="9874F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14512"/>
    <w:multiLevelType w:val="hybridMultilevel"/>
    <w:tmpl w:val="3E826042"/>
    <w:lvl w:ilvl="0" w:tplc="9348A44A">
      <w:numFmt w:val="bullet"/>
      <w:lvlText w:val="-"/>
      <w:lvlJc w:val="left"/>
      <w:pPr>
        <w:ind w:left="720" w:hanging="360"/>
      </w:pPr>
      <w:rPr>
        <w:rFonts w:ascii="Candara" w:eastAsia="Times New Roman" w:hAnsi="Candar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C75F3"/>
    <w:multiLevelType w:val="hybridMultilevel"/>
    <w:tmpl w:val="64240E42"/>
    <w:lvl w:ilvl="0" w:tplc="69DE049C">
      <w:start w:val="1"/>
      <w:numFmt w:val="lowerLetter"/>
      <w:lvlText w:val="%1)"/>
      <w:lvlJc w:val="left"/>
      <w:pPr>
        <w:tabs>
          <w:tab w:val="num" w:pos="893"/>
        </w:tabs>
        <w:ind w:left="1418"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DF3214"/>
    <w:multiLevelType w:val="hybridMultilevel"/>
    <w:tmpl w:val="D7D0CB14"/>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4DF115A"/>
    <w:multiLevelType w:val="hybridMultilevel"/>
    <w:tmpl w:val="C7EC3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7B2EB5"/>
    <w:multiLevelType w:val="hybridMultilevel"/>
    <w:tmpl w:val="D2687EB2"/>
    <w:lvl w:ilvl="0" w:tplc="F52C65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4B3FE3"/>
    <w:multiLevelType w:val="hybridMultilevel"/>
    <w:tmpl w:val="DA3AA532"/>
    <w:lvl w:ilvl="0" w:tplc="402C32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D41F15"/>
    <w:multiLevelType w:val="hybridMultilevel"/>
    <w:tmpl w:val="2064FF1C"/>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7CD5246"/>
    <w:multiLevelType w:val="hybridMultilevel"/>
    <w:tmpl w:val="0F80E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076A43"/>
    <w:multiLevelType w:val="hybridMultilevel"/>
    <w:tmpl w:val="C026F8A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0E116D2"/>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44700F"/>
    <w:multiLevelType w:val="hybridMultilevel"/>
    <w:tmpl w:val="1A104362"/>
    <w:lvl w:ilvl="0" w:tplc="A2D098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34BEC"/>
    <w:multiLevelType w:val="hybridMultilevel"/>
    <w:tmpl w:val="16F2C256"/>
    <w:lvl w:ilvl="0" w:tplc="456E0D28">
      <w:start w:val="16"/>
      <w:numFmt w:val="bullet"/>
      <w:lvlText w:val=""/>
      <w:lvlJc w:val="left"/>
      <w:pPr>
        <w:ind w:left="720" w:hanging="360"/>
      </w:pPr>
      <w:rPr>
        <w:rFonts w:ascii="Symbol" w:eastAsia="Times New Roman"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5864404B"/>
    <w:multiLevelType w:val="hybridMultilevel"/>
    <w:tmpl w:val="60AC3354"/>
    <w:lvl w:ilvl="0" w:tplc="C8564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0127B3"/>
    <w:multiLevelType w:val="hybridMultilevel"/>
    <w:tmpl w:val="7C02EF0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C4D3543"/>
    <w:multiLevelType w:val="hybridMultilevel"/>
    <w:tmpl w:val="F84AE3D4"/>
    <w:lvl w:ilvl="0" w:tplc="29805C86">
      <w:start w:val="3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36B6A"/>
    <w:multiLevelType w:val="hybridMultilevel"/>
    <w:tmpl w:val="3A08C182"/>
    <w:lvl w:ilvl="0" w:tplc="C750ED8C">
      <w:start w:val="1"/>
      <w:numFmt w:val="decimal"/>
      <w:lvlText w:val="%1."/>
      <w:lvlJc w:val="left"/>
      <w:pPr>
        <w:tabs>
          <w:tab w:val="num" w:pos="284"/>
        </w:tabs>
        <w:ind w:left="284" w:hanging="284"/>
      </w:pPr>
      <w:rPr>
        <w:rFonts w:hint="default"/>
      </w:rPr>
    </w:lvl>
    <w:lvl w:ilvl="1" w:tplc="A90E0CD2">
      <w:start w:val="10"/>
      <w:numFmt w:val="decimal"/>
      <w:lvlText w:val="%2."/>
      <w:lvlJc w:val="left"/>
      <w:pPr>
        <w:tabs>
          <w:tab w:val="num" w:pos="340"/>
        </w:tabs>
        <w:ind w:left="397"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9CB57BB"/>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2763096">
    <w:abstractNumId w:val="3"/>
  </w:num>
  <w:num w:numId="2" w16cid:durableId="373164626">
    <w:abstractNumId w:val="1"/>
  </w:num>
  <w:num w:numId="3" w16cid:durableId="537133542">
    <w:abstractNumId w:val="21"/>
  </w:num>
  <w:num w:numId="4" w16cid:durableId="874927172">
    <w:abstractNumId w:val="17"/>
  </w:num>
  <w:num w:numId="5" w16cid:durableId="1484010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340595">
    <w:abstractNumId w:val="9"/>
  </w:num>
  <w:num w:numId="7" w16cid:durableId="994459191">
    <w:abstractNumId w:val="22"/>
  </w:num>
  <w:num w:numId="8" w16cid:durableId="168831027">
    <w:abstractNumId w:val="8"/>
  </w:num>
  <w:num w:numId="9" w16cid:durableId="1422071399">
    <w:abstractNumId w:val="2"/>
  </w:num>
  <w:num w:numId="10" w16cid:durableId="462114777">
    <w:abstractNumId w:val="4"/>
  </w:num>
  <w:num w:numId="11" w16cid:durableId="2120761971">
    <w:abstractNumId w:val="13"/>
  </w:num>
  <w:num w:numId="12" w16cid:durableId="582032574">
    <w:abstractNumId w:val="20"/>
  </w:num>
  <w:num w:numId="13" w16cid:durableId="1085762357">
    <w:abstractNumId w:val="15"/>
  </w:num>
  <w:num w:numId="14" w16cid:durableId="767312140">
    <w:abstractNumId w:val="7"/>
  </w:num>
  <w:num w:numId="15" w16cid:durableId="2066836502">
    <w:abstractNumId w:val="12"/>
  </w:num>
  <w:num w:numId="16" w16cid:durableId="1134444369">
    <w:abstractNumId w:val="5"/>
  </w:num>
  <w:num w:numId="17" w16cid:durableId="1031690278">
    <w:abstractNumId w:val="0"/>
  </w:num>
  <w:num w:numId="18" w16cid:durableId="1652556251">
    <w:abstractNumId w:val="14"/>
  </w:num>
  <w:num w:numId="19" w16cid:durableId="1468543658">
    <w:abstractNumId w:val="10"/>
  </w:num>
  <w:num w:numId="20" w16cid:durableId="229779743">
    <w:abstractNumId w:val="16"/>
  </w:num>
  <w:num w:numId="21" w16cid:durableId="1939019913">
    <w:abstractNumId w:val="19"/>
  </w:num>
  <w:num w:numId="22" w16cid:durableId="780415855">
    <w:abstractNumId w:val="11"/>
  </w:num>
  <w:num w:numId="23" w16cid:durableId="2093812959">
    <w:abstractNumId w:val="23"/>
  </w:num>
  <w:num w:numId="24" w16cid:durableId="1259025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55"/>
    <w:rsid w:val="00021F00"/>
    <w:rsid w:val="00026D55"/>
    <w:rsid w:val="00027346"/>
    <w:rsid w:val="00027B36"/>
    <w:rsid w:val="000318A5"/>
    <w:rsid w:val="00031A9E"/>
    <w:rsid w:val="0003420D"/>
    <w:rsid w:val="00037D9F"/>
    <w:rsid w:val="00041357"/>
    <w:rsid w:val="00046029"/>
    <w:rsid w:val="00052482"/>
    <w:rsid w:val="00060976"/>
    <w:rsid w:val="00060E28"/>
    <w:rsid w:val="00066F09"/>
    <w:rsid w:val="0006794B"/>
    <w:rsid w:val="00082C60"/>
    <w:rsid w:val="000929D6"/>
    <w:rsid w:val="000A1FCB"/>
    <w:rsid w:val="000B2BC6"/>
    <w:rsid w:val="000C234F"/>
    <w:rsid w:val="000E6388"/>
    <w:rsid w:val="000E6D23"/>
    <w:rsid w:val="000F629D"/>
    <w:rsid w:val="00107C13"/>
    <w:rsid w:val="00120671"/>
    <w:rsid w:val="001523A7"/>
    <w:rsid w:val="00170BBB"/>
    <w:rsid w:val="0017401A"/>
    <w:rsid w:val="00186FD1"/>
    <w:rsid w:val="00191A6E"/>
    <w:rsid w:val="00195B17"/>
    <w:rsid w:val="0019657F"/>
    <w:rsid w:val="001A084F"/>
    <w:rsid w:val="001A4D4C"/>
    <w:rsid w:val="001B24A7"/>
    <w:rsid w:val="001D7C0F"/>
    <w:rsid w:val="001E0984"/>
    <w:rsid w:val="001E7B87"/>
    <w:rsid w:val="001F03E1"/>
    <w:rsid w:val="001F3C8F"/>
    <w:rsid w:val="002008AD"/>
    <w:rsid w:val="00201C0A"/>
    <w:rsid w:val="00201F68"/>
    <w:rsid w:val="002166C0"/>
    <w:rsid w:val="00220363"/>
    <w:rsid w:val="0023411B"/>
    <w:rsid w:val="00240BE0"/>
    <w:rsid w:val="002431D0"/>
    <w:rsid w:val="00244A09"/>
    <w:rsid w:val="0025485F"/>
    <w:rsid w:val="00256002"/>
    <w:rsid w:val="002569F5"/>
    <w:rsid w:val="00266849"/>
    <w:rsid w:val="002673A5"/>
    <w:rsid w:val="00284A29"/>
    <w:rsid w:val="00291818"/>
    <w:rsid w:val="002A2826"/>
    <w:rsid w:val="002A440D"/>
    <w:rsid w:val="002B1E8C"/>
    <w:rsid w:val="002C0C54"/>
    <w:rsid w:val="002C61A3"/>
    <w:rsid w:val="002E7AE2"/>
    <w:rsid w:val="00307D79"/>
    <w:rsid w:val="003246A1"/>
    <w:rsid w:val="00346ED9"/>
    <w:rsid w:val="00347ED8"/>
    <w:rsid w:val="00363973"/>
    <w:rsid w:val="00363BCA"/>
    <w:rsid w:val="00373EB8"/>
    <w:rsid w:val="00375060"/>
    <w:rsid w:val="00385060"/>
    <w:rsid w:val="003A4580"/>
    <w:rsid w:val="003A5559"/>
    <w:rsid w:val="003B0B02"/>
    <w:rsid w:val="003C36A6"/>
    <w:rsid w:val="003D1B20"/>
    <w:rsid w:val="003D2262"/>
    <w:rsid w:val="003D4726"/>
    <w:rsid w:val="003D4960"/>
    <w:rsid w:val="003E42AC"/>
    <w:rsid w:val="003F49AC"/>
    <w:rsid w:val="003F579E"/>
    <w:rsid w:val="0040176D"/>
    <w:rsid w:val="00402E53"/>
    <w:rsid w:val="00404913"/>
    <w:rsid w:val="00410258"/>
    <w:rsid w:val="00416ADD"/>
    <w:rsid w:val="00423116"/>
    <w:rsid w:val="004303C5"/>
    <w:rsid w:val="0043304C"/>
    <w:rsid w:val="00434010"/>
    <w:rsid w:val="00435685"/>
    <w:rsid w:val="004444C5"/>
    <w:rsid w:val="00460597"/>
    <w:rsid w:val="004675CB"/>
    <w:rsid w:val="00471862"/>
    <w:rsid w:val="00492C63"/>
    <w:rsid w:val="004A085B"/>
    <w:rsid w:val="004A2D57"/>
    <w:rsid w:val="004A410E"/>
    <w:rsid w:val="004D19EA"/>
    <w:rsid w:val="004D3E45"/>
    <w:rsid w:val="004E624E"/>
    <w:rsid w:val="004F586C"/>
    <w:rsid w:val="004F7C64"/>
    <w:rsid w:val="005164E2"/>
    <w:rsid w:val="00534867"/>
    <w:rsid w:val="00547A4F"/>
    <w:rsid w:val="00563829"/>
    <w:rsid w:val="005646A4"/>
    <w:rsid w:val="00566DAF"/>
    <w:rsid w:val="00571921"/>
    <w:rsid w:val="005835AE"/>
    <w:rsid w:val="005858EF"/>
    <w:rsid w:val="005869BB"/>
    <w:rsid w:val="00592B53"/>
    <w:rsid w:val="00597B77"/>
    <w:rsid w:val="005A02DA"/>
    <w:rsid w:val="005B129F"/>
    <w:rsid w:val="005B3EF0"/>
    <w:rsid w:val="005B6923"/>
    <w:rsid w:val="005D2705"/>
    <w:rsid w:val="005F2C7F"/>
    <w:rsid w:val="006109A0"/>
    <w:rsid w:val="00611DFD"/>
    <w:rsid w:val="006176DA"/>
    <w:rsid w:val="006211C1"/>
    <w:rsid w:val="00636A69"/>
    <w:rsid w:val="00655A6A"/>
    <w:rsid w:val="00675A57"/>
    <w:rsid w:val="00684032"/>
    <w:rsid w:val="00687B24"/>
    <w:rsid w:val="0069010A"/>
    <w:rsid w:val="00697EDE"/>
    <w:rsid w:val="006A40B9"/>
    <w:rsid w:val="006A48AB"/>
    <w:rsid w:val="006A7C71"/>
    <w:rsid w:val="006B55A4"/>
    <w:rsid w:val="006B753C"/>
    <w:rsid w:val="006E16A2"/>
    <w:rsid w:val="006F13CC"/>
    <w:rsid w:val="006F2547"/>
    <w:rsid w:val="006F2B47"/>
    <w:rsid w:val="007044A7"/>
    <w:rsid w:val="007237B6"/>
    <w:rsid w:val="007276E8"/>
    <w:rsid w:val="00732C36"/>
    <w:rsid w:val="00742C91"/>
    <w:rsid w:val="007521A9"/>
    <w:rsid w:val="007616DD"/>
    <w:rsid w:val="00766E00"/>
    <w:rsid w:val="00775034"/>
    <w:rsid w:val="0078063A"/>
    <w:rsid w:val="00784405"/>
    <w:rsid w:val="007A14DA"/>
    <w:rsid w:val="007A40DA"/>
    <w:rsid w:val="007B5E21"/>
    <w:rsid w:val="007C6152"/>
    <w:rsid w:val="007D3AFF"/>
    <w:rsid w:val="007D58E2"/>
    <w:rsid w:val="007D789B"/>
    <w:rsid w:val="007E03EC"/>
    <w:rsid w:val="007F5D74"/>
    <w:rsid w:val="007F5D77"/>
    <w:rsid w:val="007F5F68"/>
    <w:rsid w:val="007F7F1B"/>
    <w:rsid w:val="00804662"/>
    <w:rsid w:val="00804CE5"/>
    <w:rsid w:val="00834203"/>
    <w:rsid w:val="00835A6A"/>
    <w:rsid w:val="0084245A"/>
    <w:rsid w:val="00842F8B"/>
    <w:rsid w:val="00850109"/>
    <w:rsid w:val="00862A2A"/>
    <w:rsid w:val="0086683E"/>
    <w:rsid w:val="00874076"/>
    <w:rsid w:val="0088270C"/>
    <w:rsid w:val="0088423D"/>
    <w:rsid w:val="00887E25"/>
    <w:rsid w:val="008B6055"/>
    <w:rsid w:val="008C65F7"/>
    <w:rsid w:val="008D4EA4"/>
    <w:rsid w:val="008D7A64"/>
    <w:rsid w:val="008E05C4"/>
    <w:rsid w:val="008F2E6C"/>
    <w:rsid w:val="008F4159"/>
    <w:rsid w:val="008F6239"/>
    <w:rsid w:val="00902DD2"/>
    <w:rsid w:val="00907857"/>
    <w:rsid w:val="00922A05"/>
    <w:rsid w:val="00922AB0"/>
    <w:rsid w:val="0092404B"/>
    <w:rsid w:val="00925CEC"/>
    <w:rsid w:val="00933F78"/>
    <w:rsid w:val="009403BF"/>
    <w:rsid w:val="00952EB3"/>
    <w:rsid w:val="00953136"/>
    <w:rsid w:val="00962ABC"/>
    <w:rsid w:val="00975A1D"/>
    <w:rsid w:val="009770B6"/>
    <w:rsid w:val="00977486"/>
    <w:rsid w:val="00981477"/>
    <w:rsid w:val="0098326A"/>
    <w:rsid w:val="00987FEE"/>
    <w:rsid w:val="0099733E"/>
    <w:rsid w:val="009A2291"/>
    <w:rsid w:val="009C1E4B"/>
    <w:rsid w:val="009D30DD"/>
    <w:rsid w:val="009D4A32"/>
    <w:rsid w:val="009E37E3"/>
    <w:rsid w:val="009F09F8"/>
    <w:rsid w:val="00A11EDD"/>
    <w:rsid w:val="00A14888"/>
    <w:rsid w:val="00A15FC1"/>
    <w:rsid w:val="00A22E59"/>
    <w:rsid w:val="00A330BC"/>
    <w:rsid w:val="00A36D41"/>
    <w:rsid w:val="00A43B2A"/>
    <w:rsid w:val="00A56120"/>
    <w:rsid w:val="00A60E51"/>
    <w:rsid w:val="00A64398"/>
    <w:rsid w:val="00A67BD0"/>
    <w:rsid w:val="00A74C93"/>
    <w:rsid w:val="00AC3BD1"/>
    <w:rsid w:val="00AD4726"/>
    <w:rsid w:val="00AD57B7"/>
    <w:rsid w:val="00AE3D30"/>
    <w:rsid w:val="00AF71A2"/>
    <w:rsid w:val="00B10621"/>
    <w:rsid w:val="00B153AF"/>
    <w:rsid w:val="00B164FF"/>
    <w:rsid w:val="00B26DC7"/>
    <w:rsid w:val="00B27B42"/>
    <w:rsid w:val="00B30390"/>
    <w:rsid w:val="00B60AE9"/>
    <w:rsid w:val="00B73A72"/>
    <w:rsid w:val="00B77F0D"/>
    <w:rsid w:val="00B81F18"/>
    <w:rsid w:val="00BA3866"/>
    <w:rsid w:val="00BA5BD3"/>
    <w:rsid w:val="00BB1D88"/>
    <w:rsid w:val="00BB5F9C"/>
    <w:rsid w:val="00BB6808"/>
    <w:rsid w:val="00BD4E03"/>
    <w:rsid w:val="00BE06DC"/>
    <w:rsid w:val="00BE0DF1"/>
    <w:rsid w:val="00BE7EEA"/>
    <w:rsid w:val="00BF04DE"/>
    <w:rsid w:val="00BF08E2"/>
    <w:rsid w:val="00BF3C99"/>
    <w:rsid w:val="00BF44B2"/>
    <w:rsid w:val="00BF7872"/>
    <w:rsid w:val="00C165B8"/>
    <w:rsid w:val="00C24940"/>
    <w:rsid w:val="00C5249D"/>
    <w:rsid w:val="00C62466"/>
    <w:rsid w:val="00C728F8"/>
    <w:rsid w:val="00C756EE"/>
    <w:rsid w:val="00C9599A"/>
    <w:rsid w:val="00CB0D19"/>
    <w:rsid w:val="00CB327C"/>
    <w:rsid w:val="00CB5F91"/>
    <w:rsid w:val="00CD3478"/>
    <w:rsid w:val="00CE76D3"/>
    <w:rsid w:val="00D100DA"/>
    <w:rsid w:val="00D34CBC"/>
    <w:rsid w:val="00D35D86"/>
    <w:rsid w:val="00D3772A"/>
    <w:rsid w:val="00D569F5"/>
    <w:rsid w:val="00D63D67"/>
    <w:rsid w:val="00D70E92"/>
    <w:rsid w:val="00D749C4"/>
    <w:rsid w:val="00D76757"/>
    <w:rsid w:val="00D813C7"/>
    <w:rsid w:val="00D92F80"/>
    <w:rsid w:val="00D94289"/>
    <w:rsid w:val="00DA448C"/>
    <w:rsid w:val="00DA4B42"/>
    <w:rsid w:val="00DA6824"/>
    <w:rsid w:val="00DE1B87"/>
    <w:rsid w:val="00DE1C5C"/>
    <w:rsid w:val="00DE3889"/>
    <w:rsid w:val="00DE56FC"/>
    <w:rsid w:val="00DF49DB"/>
    <w:rsid w:val="00DF5900"/>
    <w:rsid w:val="00E00765"/>
    <w:rsid w:val="00E104B0"/>
    <w:rsid w:val="00E25C7B"/>
    <w:rsid w:val="00E31813"/>
    <w:rsid w:val="00E32474"/>
    <w:rsid w:val="00E40843"/>
    <w:rsid w:val="00E52B0A"/>
    <w:rsid w:val="00E8074D"/>
    <w:rsid w:val="00E8657A"/>
    <w:rsid w:val="00E91B83"/>
    <w:rsid w:val="00E92C2C"/>
    <w:rsid w:val="00E9454C"/>
    <w:rsid w:val="00E9754B"/>
    <w:rsid w:val="00E9775E"/>
    <w:rsid w:val="00EA127B"/>
    <w:rsid w:val="00EB611C"/>
    <w:rsid w:val="00EC2AF6"/>
    <w:rsid w:val="00ED3674"/>
    <w:rsid w:val="00EE4234"/>
    <w:rsid w:val="00EF3279"/>
    <w:rsid w:val="00EF74E2"/>
    <w:rsid w:val="00F347EA"/>
    <w:rsid w:val="00F35824"/>
    <w:rsid w:val="00F446AE"/>
    <w:rsid w:val="00F57BB9"/>
    <w:rsid w:val="00F6270F"/>
    <w:rsid w:val="00F63C5F"/>
    <w:rsid w:val="00F67E60"/>
    <w:rsid w:val="00F71FFA"/>
    <w:rsid w:val="00FB2DCD"/>
    <w:rsid w:val="00FC2641"/>
    <w:rsid w:val="00FC7572"/>
    <w:rsid w:val="00FE34FD"/>
    <w:rsid w:val="00FE5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45D18"/>
  <w15:chartTrackingRefBased/>
  <w15:docId w15:val="{A9D030DB-886D-4AEE-8A1C-03F9661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nito1">
    <w:name w:val="Testo predefinito:1"/>
    <w:basedOn w:val="Normale"/>
    <w:rPr>
      <w:sz w:val="24"/>
    </w:rPr>
  </w:style>
  <w:style w:type="paragraph" w:customStyle="1" w:styleId="Testopredefinito2">
    <w:name w:val="Testo predefinito:2"/>
    <w:basedOn w:val="Normale"/>
    <w:rPr>
      <w:sz w:val="24"/>
    </w:rPr>
  </w:style>
  <w:style w:type="paragraph" w:customStyle="1" w:styleId="Normale1">
    <w:name w:val="Normale1"/>
    <w:basedOn w:val="Normale"/>
  </w:style>
  <w:style w:type="paragraph" w:customStyle="1" w:styleId="Rientroprimariga">
    <w:name w:val="Rientro prima riga"/>
    <w:basedOn w:val="Normale"/>
    <w:pPr>
      <w:ind w:firstLine="720"/>
    </w:pPr>
    <w:rPr>
      <w:sz w:val="24"/>
    </w:rPr>
  </w:style>
  <w:style w:type="paragraph" w:customStyle="1" w:styleId="Testotabella">
    <w:name w:val="Testo tabella"/>
    <w:basedOn w:val="Normale"/>
    <w:pPr>
      <w:tabs>
        <w:tab w:val="decimal" w:pos="0"/>
      </w:tabs>
    </w:pPr>
    <w:rPr>
      <w:sz w:val="24"/>
    </w:rPr>
  </w:style>
  <w:style w:type="paragraph" w:customStyle="1" w:styleId="Numerazstruttura">
    <w:name w:val="Numeraz. struttura"/>
    <w:basedOn w:val="Normale"/>
    <w:rPr>
      <w:sz w:val="24"/>
    </w:rPr>
  </w:style>
  <w:style w:type="paragraph" w:customStyle="1" w:styleId="Intest3">
    <w:name w:val="Intest. 3"/>
    <w:basedOn w:val="Normale"/>
    <w:pPr>
      <w:spacing w:before="120" w:after="120"/>
    </w:pPr>
    <w:rPr>
      <w:sz w:val="24"/>
    </w:rPr>
  </w:style>
  <w:style w:type="paragraph" w:customStyle="1" w:styleId="Intest2">
    <w:name w:val="Intest. 2"/>
    <w:basedOn w:val="Normale"/>
    <w:pPr>
      <w:spacing w:before="120" w:after="120"/>
    </w:pPr>
    <w:rPr>
      <w:rFonts w:ascii="Arial" w:hAnsi="Arial"/>
      <w:sz w:val="24"/>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rPr>
      <w:sz w:val="24"/>
    </w:rPr>
  </w:style>
  <w:style w:type="paragraph" w:customStyle="1" w:styleId="Richiamo2">
    <w:name w:val="Richiamo 2"/>
    <w:basedOn w:val="Normale"/>
    <w:rPr>
      <w:sz w:val="24"/>
    </w:rPr>
  </w:style>
  <w:style w:type="paragraph" w:customStyle="1" w:styleId="Richiamo1">
    <w:name w:val="Richiamo 1"/>
    <w:basedOn w:val="Normale"/>
    <w:rPr>
      <w:sz w:val="24"/>
    </w:rPr>
  </w:style>
  <w:style w:type="paragraph" w:styleId="Testonormale">
    <w:name w:val="Plain Text"/>
    <w:basedOn w:val="Normale"/>
    <w:rPr>
      <w:sz w:val="24"/>
    </w:rPr>
  </w:style>
  <w:style w:type="paragraph" w:customStyle="1" w:styleId="Testopredefinito">
    <w:name w:val="Testo predefinito"/>
    <w:basedOn w:val="Normale"/>
    <w:rPr>
      <w:sz w:val="24"/>
    </w:rPr>
  </w:style>
  <w:style w:type="paragraph" w:styleId="Corpotesto">
    <w:name w:val="Body Text"/>
    <w:basedOn w:val="Normale"/>
    <w:pPr>
      <w:overflowPunct/>
      <w:spacing w:after="220" w:line="220" w:lineRule="exact"/>
      <w:jc w:val="both"/>
      <w:textAlignment w:val="auto"/>
    </w:pPr>
    <w:rPr>
      <w:rFonts w:ascii="Arial" w:hAnsi="Arial" w:cs="Arial"/>
    </w:rPr>
  </w:style>
  <w:style w:type="paragraph" w:customStyle="1" w:styleId="Paragrafoelenco1">
    <w:name w:val="Paragrafo elenco1"/>
    <w:basedOn w:val="Normale"/>
    <w:rsid w:val="00F57BB9"/>
    <w:pPr>
      <w:suppressAutoHyphens/>
      <w:overflowPunct/>
      <w:autoSpaceDE/>
      <w:autoSpaceDN/>
      <w:adjustRightInd/>
      <w:ind w:left="720"/>
      <w:textAlignment w:val="auto"/>
    </w:pPr>
    <w:rPr>
      <w:lang w:eastAsia="ar-SA"/>
    </w:rPr>
  </w:style>
  <w:style w:type="paragraph" w:customStyle="1" w:styleId="Normale10">
    <w:name w:val="Normale1"/>
    <w:rsid w:val="007276E8"/>
    <w:rPr>
      <w:rFonts w:eastAsia="?????? Pro W3"/>
      <w:color w:val="000000"/>
    </w:rPr>
  </w:style>
  <w:style w:type="paragraph" w:styleId="Testofumetto">
    <w:name w:val="Balloon Text"/>
    <w:basedOn w:val="Normale"/>
    <w:link w:val="TestofumettoCarattere"/>
    <w:rsid w:val="00563829"/>
    <w:rPr>
      <w:rFonts w:ascii="Segoe UI" w:hAnsi="Segoe UI" w:cs="Segoe UI"/>
      <w:sz w:val="18"/>
      <w:szCs w:val="18"/>
    </w:rPr>
  </w:style>
  <w:style w:type="character" w:customStyle="1" w:styleId="TestofumettoCarattere">
    <w:name w:val="Testo fumetto Carattere"/>
    <w:link w:val="Testofumetto"/>
    <w:rsid w:val="00563829"/>
    <w:rPr>
      <w:rFonts w:ascii="Segoe UI" w:hAnsi="Segoe UI" w:cs="Segoe UI"/>
      <w:sz w:val="18"/>
      <w:szCs w:val="18"/>
    </w:rPr>
  </w:style>
  <w:style w:type="character" w:styleId="Collegamentoipertestuale">
    <w:name w:val="Hyperlink"/>
    <w:uiPriority w:val="99"/>
    <w:rsid w:val="00EF74E2"/>
    <w:rPr>
      <w:color w:val="0000FF"/>
      <w:u w:val="single"/>
    </w:rPr>
  </w:style>
  <w:style w:type="character" w:styleId="Enfasicorsivo">
    <w:name w:val="Emphasis"/>
    <w:uiPriority w:val="20"/>
    <w:qFormat/>
    <w:rsid w:val="00CB327C"/>
    <w:rPr>
      <w:i/>
      <w:iCs/>
    </w:rPr>
  </w:style>
  <w:style w:type="table" w:styleId="Grigliatabella">
    <w:name w:val="Table Grid"/>
    <w:basedOn w:val="Tabellanormale"/>
    <w:rsid w:val="0028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0F629D"/>
    <w:pPr>
      <w:spacing w:after="120" w:line="480" w:lineRule="auto"/>
    </w:pPr>
  </w:style>
  <w:style w:type="character" w:customStyle="1" w:styleId="Corpodeltesto2Carattere">
    <w:name w:val="Corpo del testo 2 Carattere"/>
    <w:basedOn w:val="Carpredefinitoparagrafo"/>
    <w:link w:val="Corpodeltesto2"/>
    <w:rsid w:val="000F629D"/>
  </w:style>
  <w:style w:type="paragraph" w:customStyle="1" w:styleId="Testodelblocco1">
    <w:name w:val="Testo del blocco1"/>
    <w:basedOn w:val="Normale"/>
    <w:rsid w:val="00266849"/>
    <w:pPr>
      <w:widowControl w:val="0"/>
      <w:tabs>
        <w:tab w:val="left" w:pos="-1320"/>
      </w:tabs>
      <w:suppressAutoHyphens/>
      <w:overflowPunct/>
      <w:autoSpaceDE/>
      <w:autoSpaceDN/>
      <w:adjustRightInd/>
      <w:ind w:left="-600" w:right="-16"/>
      <w:jc w:val="both"/>
      <w:textAlignment w:val="auto"/>
    </w:pPr>
    <w:rPr>
      <w:rFonts w:ascii="Californian FB" w:eastAsia="SimSun" w:hAnsi="Californian FB" w:cs="Californian FB"/>
      <w:kern w:val="1"/>
      <w:sz w:val="18"/>
      <w:lang w:eastAsia="zh-CN" w:bidi="hi-IN"/>
    </w:rPr>
  </w:style>
  <w:style w:type="paragraph" w:styleId="Paragrafoelenco">
    <w:name w:val="List Paragraph"/>
    <w:basedOn w:val="Normale"/>
    <w:uiPriority w:val="34"/>
    <w:qFormat/>
    <w:rsid w:val="00AE3D30"/>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paragraph" w:customStyle="1" w:styleId="gmail-p1">
    <w:name w:val="gmail-p1"/>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gmail-p3">
    <w:name w:val="gmail-p3"/>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styleId="NormaleWeb">
    <w:name w:val="Normal (Web)"/>
    <w:basedOn w:val="Normale"/>
    <w:uiPriority w:val="99"/>
    <w:unhideWhenUsed/>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Default">
    <w:name w:val="Default"/>
    <w:rsid w:val="00933F78"/>
    <w:pPr>
      <w:autoSpaceDE w:val="0"/>
      <w:autoSpaceDN w:val="0"/>
      <w:adjustRightInd w:val="0"/>
    </w:pPr>
    <w:rPr>
      <w:rFonts w:ascii="Calibri" w:eastAsiaTheme="minorHAnsi" w:hAnsi="Calibri" w:cs="Calibri"/>
      <w:color w:val="000000"/>
      <w:sz w:val="24"/>
      <w:szCs w:val="24"/>
      <w:lang w:eastAsia="en-US"/>
    </w:rPr>
  </w:style>
  <w:style w:type="paragraph" w:customStyle="1" w:styleId="MQ">
    <w:name w:val="MQ"/>
    <w:basedOn w:val="Normale"/>
    <w:rsid w:val="00933F78"/>
    <w:pPr>
      <w:widowControl w:val="0"/>
      <w:overflowPunct/>
      <w:autoSpaceDE/>
      <w:autoSpaceDN/>
      <w:adjustRightInd/>
      <w:textAlignment w:val="auto"/>
    </w:pPr>
    <w:rPr>
      <w:rFonts w:ascii="Times" w:hAnsi="Times"/>
      <w:sz w:val="24"/>
    </w:rPr>
  </w:style>
  <w:style w:type="character" w:styleId="Enfasigrassetto">
    <w:name w:val="Strong"/>
    <w:basedOn w:val="Carpredefinitoparagrafo"/>
    <w:uiPriority w:val="22"/>
    <w:qFormat/>
    <w:rsid w:val="009D4A32"/>
    <w:rPr>
      <w:b/>
      <w:bCs/>
    </w:rPr>
  </w:style>
  <w:style w:type="character" w:styleId="Testosegnaposto">
    <w:name w:val="Placeholder Text"/>
    <w:basedOn w:val="Carpredefinitoparagrafo"/>
    <w:uiPriority w:val="99"/>
    <w:semiHidden/>
    <w:rsid w:val="00AD47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4392">
      <w:bodyDiv w:val="1"/>
      <w:marLeft w:val="0"/>
      <w:marRight w:val="0"/>
      <w:marTop w:val="0"/>
      <w:marBottom w:val="0"/>
      <w:divBdr>
        <w:top w:val="none" w:sz="0" w:space="0" w:color="auto"/>
        <w:left w:val="none" w:sz="0" w:space="0" w:color="auto"/>
        <w:bottom w:val="none" w:sz="0" w:space="0" w:color="auto"/>
        <w:right w:val="none" w:sz="0" w:space="0" w:color="auto"/>
      </w:divBdr>
    </w:div>
    <w:div w:id="1433623279">
      <w:bodyDiv w:val="1"/>
      <w:marLeft w:val="0"/>
      <w:marRight w:val="0"/>
      <w:marTop w:val="0"/>
      <w:marBottom w:val="0"/>
      <w:divBdr>
        <w:top w:val="none" w:sz="0" w:space="0" w:color="auto"/>
        <w:left w:val="none" w:sz="0" w:space="0" w:color="auto"/>
        <w:bottom w:val="none" w:sz="0" w:space="0" w:color="auto"/>
        <w:right w:val="none" w:sz="0" w:space="0" w:color="auto"/>
      </w:divBdr>
    </w:div>
    <w:div w:id="1993175456">
      <w:bodyDiv w:val="1"/>
      <w:marLeft w:val="0"/>
      <w:marRight w:val="0"/>
      <w:marTop w:val="0"/>
      <w:marBottom w:val="0"/>
      <w:divBdr>
        <w:top w:val="none" w:sz="0" w:space="0" w:color="auto"/>
        <w:left w:val="none" w:sz="0" w:space="0" w:color="auto"/>
        <w:bottom w:val="none" w:sz="0" w:space="0" w:color="auto"/>
        <w:right w:val="none" w:sz="0" w:space="0" w:color="auto"/>
      </w:divBdr>
    </w:div>
    <w:div w:id="20640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ranteprivacy.it/home/docweb/-/docweb-display/docweb/4535524"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1366</Words>
  <Characters>7791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CODEPACK SA</vt:lpstr>
    </vt:vector>
  </TitlesOfParts>
  <Company>Prati</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CODEPACK SA</dc:title>
  <dc:subject/>
  <dc:creator>Amm2</dc:creator>
  <cp:keywords/>
  <cp:lastModifiedBy>Annalisa Prati</cp:lastModifiedBy>
  <cp:revision>2</cp:revision>
  <cp:lastPrinted>2026-02-13T07:33:00Z</cp:lastPrinted>
  <dcterms:created xsi:type="dcterms:W3CDTF">2026-05-08T09:30:00Z</dcterms:created>
  <dcterms:modified xsi:type="dcterms:W3CDTF">2026-05-08T10:36:00Z</dcterms:modified>
</cp:coreProperties>
</file>